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9FD" w:rsidRPr="00DD16EC" w:rsidRDefault="004119FD" w:rsidP="00DD16EC">
      <w:pPr>
        <w:jc w:val="center"/>
        <w:rPr>
          <w:rFonts w:ascii="ＭＳ 明朝" w:eastAsia="ＭＳ 明朝" w:hAnsi="ＭＳ 明朝"/>
          <w:color w:val="000000" w:themeColor="text1"/>
          <w:sz w:val="28"/>
          <w:szCs w:val="28"/>
        </w:rPr>
      </w:pPr>
      <w:r w:rsidRPr="00DD16EC">
        <w:rPr>
          <w:rFonts w:ascii="ＭＳ 明朝" w:eastAsia="ＭＳ 明朝" w:hAnsi="ＭＳ 明朝" w:hint="eastAsia"/>
          <w:color w:val="000000" w:themeColor="text1"/>
          <w:sz w:val="28"/>
          <w:szCs w:val="28"/>
        </w:rPr>
        <w:t>第４節　損益計算書</w:t>
      </w:r>
    </w:p>
    <w:p w:rsidR="004119FD" w:rsidRPr="00DD16EC" w:rsidRDefault="004119FD" w:rsidP="004119FD">
      <w:pPr>
        <w:jc w:val="center"/>
        <w:rPr>
          <w:rFonts w:ascii="ＭＳ 明朝" w:eastAsia="ＭＳ 明朝" w:hAnsi="ＭＳ 明朝"/>
          <w:color w:val="000000" w:themeColor="text1"/>
          <w:szCs w:val="21"/>
        </w:rPr>
      </w:pPr>
    </w:p>
    <w:p w:rsidR="004119FD" w:rsidRPr="00DD16EC" w:rsidRDefault="00844BB0" w:rsidP="004119FD">
      <w:pPr>
        <w:ind w:firstLineChars="100" w:firstLine="197"/>
        <w:rPr>
          <w:rFonts w:ascii="ＭＳ 明朝" w:eastAsia="ＭＳ 明朝" w:hAnsi="ＭＳ 明朝"/>
          <w:color w:val="000000" w:themeColor="text1"/>
          <w:szCs w:val="21"/>
        </w:rPr>
      </w:pPr>
      <w:r w:rsidRPr="00DD16EC">
        <w:rPr>
          <w:rFonts w:ascii="ＭＳ 明朝" w:eastAsia="ＭＳ 明朝" w:hAnsi="ＭＳ 明朝" w:hint="eastAsia"/>
          <w:color w:val="000000" w:themeColor="text1"/>
          <w:szCs w:val="21"/>
        </w:rPr>
        <w:t>損益計算書は、一</w:t>
      </w:r>
      <w:r w:rsidR="004119FD" w:rsidRPr="00DD16EC">
        <w:rPr>
          <w:rFonts w:ascii="ＭＳ 明朝" w:eastAsia="ＭＳ 明朝" w:hAnsi="ＭＳ 明朝" w:hint="eastAsia"/>
          <w:color w:val="000000" w:themeColor="text1"/>
          <w:szCs w:val="21"/>
        </w:rPr>
        <w:t>事業年度の損益をその発生源</w:t>
      </w:r>
      <w:bookmarkStart w:id="0" w:name="_GoBack"/>
      <w:bookmarkEnd w:id="0"/>
      <w:r w:rsidR="004119FD" w:rsidRPr="00DD16EC">
        <w:rPr>
          <w:rFonts w:ascii="ＭＳ 明朝" w:eastAsia="ＭＳ 明朝" w:hAnsi="ＭＳ 明朝" w:hint="eastAsia"/>
          <w:color w:val="000000" w:themeColor="text1"/>
          <w:szCs w:val="21"/>
        </w:rPr>
        <w:t>泉別に収益と費用を対応して示し、組合の経営成績を表示しようとするものであるが、単に経営成績を明らかにするにとどまらず、将来の経費節約、収益の増加を図る参考指針として重要であるばかりでなく、利害関係人にとっては、組合の損益状況及びその趨勢を観察するための書類である。</w:t>
      </w:r>
    </w:p>
    <w:p w:rsidR="004119FD" w:rsidRPr="00DD16EC" w:rsidRDefault="004119FD" w:rsidP="004119FD">
      <w:pPr>
        <w:ind w:firstLineChars="100" w:firstLine="197"/>
        <w:rPr>
          <w:rFonts w:ascii="ＭＳ 明朝" w:eastAsia="ＭＳ 明朝" w:hAnsi="ＭＳ 明朝"/>
          <w:color w:val="000000" w:themeColor="text1"/>
          <w:szCs w:val="21"/>
        </w:rPr>
      </w:pPr>
    </w:p>
    <w:p w:rsidR="002D0BBD" w:rsidRPr="00DD16EC" w:rsidRDefault="00D034EF" w:rsidP="002D0BBD">
      <w:pPr>
        <w:jc w:val="center"/>
        <w:rPr>
          <w:rFonts w:ascii="ＭＳ 明朝" w:eastAsia="ＭＳ 明朝" w:hAnsi="ＭＳ 明朝"/>
          <w:b/>
          <w:color w:val="000000" w:themeColor="text1"/>
          <w:szCs w:val="21"/>
        </w:rPr>
      </w:pPr>
      <w:r w:rsidRPr="00DD16EC">
        <w:rPr>
          <w:rFonts w:ascii="ＭＳ 明朝" w:eastAsia="ＭＳ 明朝" w:hAnsi="ＭＳ 明朝" w:hint="eastAsia"/>
          <w:b/>
          <w:color w:val="000000" w:themeColor="text1"/>
          <w:szCs w:val="21"/>
        </w:rPr>
        <w:t>＝＝＝＝＝＝＝＝＝＝＝＝＝</w:t>
      </w:r>
      <w:r w:rsidR="00780C64" w:rsidRPr="00DD16EC">
        <w:rPr>
          <w:rFonts w:ascii="ＭＳ 明朝" w:eastAsia="ＭＳ 明朝" w:hAnsi="ＭＳ 明朝" w:hint="eastAsia"/>
          <w:b/>
          <w:color w:val="000000" w:themeColor="text1"/>
          <w:szCs w:val="21"/>
        </w:rPr>
        <w:t>損益計算書</w:t>
      </w:r>
      <w:r w:rsidR="002D0BBD" w:rsidRPr="00DD16EC">
        <w:rPr>
          <w:rFonts w:ascii="ＭＳ 明朝" w:eastAsia="ＭＳ 明朝" w:hAnsi="ＭＳ 明朝" w:hint="eastAsia"/>
          <w:b/>
          <w:color w:val="000000" w:themeColor="text1"/>
          <w:szCs w:val="21"/>
        </w:rPr>
        <w:t>（様式４－１）</w:t>
      </w:r>
      <w:r w:rsidR="00307B34" w:rsidRPr="00DD16EC">
        <w:rPr>
          <w:rFonts w:ascii="ＭＳ 明朝" w:eastAsia="ＭＳ 明朝" w:hAnsi="ＭＳ 明朝" w:hint="eastAsia"/>
          <w:b/>
          <w:color w:val="000000" w:themeColor="text1"/>
          <w:szCs w:val="21"/>
        </w:rPr>
        <w:t>始まり</w:t>
      </w:r>
      <w:r w:rsidRPr="00DD16EC">
        <w:rPr>
          <w:rFonts w:ascii="ＭＳ 明朝" w:eastAsia="ＭＳ 明朝" w:hAnsi="ＭＳ 明朝" w:hint="eastAsia"/>
          <w:b/>
          <w:color w:val="000000" w:themeColor="text1"/>
          <w:szCs w:val="21"/>
        </w:rPr>
        <w:t>＝＝＝＝＝＝＝＝＝＝＝＝＝</w:t>
      </w:r>
    </w:p>
    <w:p w:rsidR="004119FD" w:rsidRPr="00DD16EC" w:rsidRDefault="004119FD" w:rsidP="002D0BBD">
      <w:pPr>
        <w:jc w:val="center"/>
        <w:rPr>
          <w:rFonts w:ascii="ＭＳ 明朝" w:eastAsia="ＭＳ 明朝" w:hAnsi="ＭＳ 明朝"/>
          <w:color w:val="000000" w:themeColor="text1"/>
          <w:szCs w:val="21"/>
        </w:rPr>
      </w:pPr>
      <w:r w:rsidRPr="00DD16EC">
        <w:rPr>
          <w:rFonts w:ascii="ＭＳ 明朝" w:eastAsia="ＭＳ 明朝" w:hAnsi="ＭＳ 明朝" w:hint="eastAsia"/>
          <w:color w:val="000000" w:themeColor="text1"/>
          <w:szCs w:val="21"/>
        </w:rPr>
        <w:t>事業別損益計算書を必要としていない組合を対象にした様式例</w:t>
      </w:r>
    </w:p>
    <w:p w:rsidR="004119FD" w:rsidRPr="00DD16EC" w:rsidRDefault="004119FD" w:rsidP="004119FD">
      <w:pPr>
        <w:autoSpaceDE w:val="0"/>
        <w:autoSpaceDN w:val="0"/>
        <w:adjustRightInd w:val="0"/>
        <w:jc w:val="center"/>
        <w:rPr>
          <w:rFonts w:ascii="ＭＳ 明朝" w:eastAsia="ＭＳ 明朝" w:hAnsi="ＭＳ 明朝" w:cs="ShinGoPro-Medium-90pv-RKSJ-H-Id"/>
          <w:color w:val="000000" w:themeColor="text1"/>
          <w:kern w:val="0"/>
          <w:sz w:val="28"/>
          <w:szCs w:val="28"/>
        </w:rPr>
      </w:pPr>
      <w:r w:rsidRPr="00DD16EC">
        <w:rPr>
          <w:rFonts w:ascii="ＭＳ 明朝" w:eastAsia="ＭＳ 明朝" w:hAnsi="ＭＳ 明朝" w:cs="ShinGoPro-Medium-90pv-RKSJ-H-Id" w:hint="eastAsia"/>
          <w:color w:val="000000" w:themeColor="text1"/>
          <w:spacing w:val="125"/>
          <w:kern w:val="0"/>
          <w:sz w:val="28"/>
          <w:szCs w:val="28"/>
          <w:fitText w:val="2403" w:id="33202697"/>
        </w:rPr>
        <w:t>損益計算</w:t>
      </w:r>
      <w:r w:rsidRPr="00DD16EC">
        <w:rPr>
          <w:rFonts w:ascii="ＭＳ 明朝" w:eastAsia="ＭＳ 明朝" w:hAnsi="ＭＳ 明朝" w:cs="ShinGoPro-Medium-90pv-RKSJ-H-Id" w:hint="eastAsia"/>
          <w:color w:val="000000" w:themeColor="text1"/>
          <w:spacing w:val="1"/>
          <w:kern w:val="0"/>
          <w:sz w:val="28"/>
          <w:szCs w:val="28"/>
          <w:fitText w:val="2403" w:id="33202697"/>
        </w:rPr>
        <w:t>書</w:t>
      </w:r>
    </w:p>
    <w:p w:rsidR="004119FD" w:rsidRPr="00DD16EC" w:rsidRDefault="004119FD" w:rsidP="004119FD">
      <w:pPr>
        <w:autoSpaceDE w:val="0"/>
        <w:autoSpaceDN w:val="0"/>
        <w:adjustRightInd w:val="0"/>
        <w:jc w:val="center"/>
        <w:rPr>
          <w:rFonts w:ascii="ＭＳ 明朝" w:eastAsia="ＭＳ 明朝" w:hAnsi="ＭＳ 明朝" w:cs="ShinGoPro-Light-90pv-RKSJ-H-Ide"/>
          <w:color w:val="000000" w:themeColor="text1"/>
          <w:kern w:val="0"/>
          <w:szCs w:val="21"/>
        </w:rPr>
      </w:pPr>
      <w:r w:rsidRPr="00DD16EC">
        <w:rPr>
          <w:rFonts w:ascii="ＭＳ 明朝" w:eastAsia="ＭＳ 明朝" w:hAnsi="ＭＳ 明朝" w:cs="ShinGoPro-Light-90pv-RKSJ-H-Ide" w:hint="eastAsia"/>
          <w:color w:val="000000" w:themeColor="text1"/>
          <w:kern w:val="0"/>
          <w:szCs w:val="21"/>
        </w:rPr>
        <w:t>自　　　年　　月　　日</w:t>
      </w:r>
    </w:p>
    <w:p w:rsidR="004119FD" w:rsidRPr="00DD16EC" w:rsidRDefault="004119FD" w:rsidP="004119FD">
      <w:pPr>
        <w:autoSpaceDE w:val="0"/>
        <w:autoSpaceDN w:val="0"/>
        <w:adjustRightInd w:val="0"/>
        <w:jc w:val="center"/>
        <w:rPr>
          <w:rFonts w:ascii="ＭＳ 明朝" w:eastAsia="ＭＳ 明朝" w:hAnsi="ＭＳ 明朝" w:cs="ShinGoPro-Light-90pv-RKSJ-H-Ide"/>
          <w:color w:val="000000" w:themeColor="text1"/>
          <w:kern w:val="0"/>
          <w:szCs w:val="21"/>
        </w:rPr>
      </w:pPr>
      <w:r w:rsidRPr="00DD16EC">
        <w:rPr>
          <w:rFonts w:ascii="ＭＳ 明朝" w:eastAsia="ＭＳ 明朝" w:hAnsi="ＭＳ 明朝" w:cs="ShinGoPro-Light-90pv-RKSJ-H-Ide" w:hint="eastAsia"/>
          <w:color w:val="000000" w:themeColor="text1"/>
          <w:kern w:val="0"/>
          <w:szCs w:val="21"/>
        </w:rPr>
        <w:t>至　　　年　　月　　日</w:t>
      </w:r>
    </w:p>
    <w:p w:rsidR="004119FD" w:rsidRPr="00DD16EC" w:rsidRDefault="00262B62" w:rsidP="004119FD">
      <w:pPr>
        <w:autoSpaceDE w:val="0"/>
        <w:autoSpaceDN w:val="0"/>
        <w:adjustRightInd w:val="0"/>
        <w:jc w:val="right"/>
        <w:rPr>
          <w:rFonts w:ascii="ＭＳ 明朝" w:eastAsia="ＭＳ 明朝" w:hAnsi="ＭＳ 明朝" w:cs="ShinGoPro-Light-90pv-RKSJ-H-Ide"/>
          <w:color w:val="000000" w:themeColor="text1"/>
          <w:kern w:val="0"/>
          <w:szCs w:val="21"/>
        </w:rPr>
      </w:pPr>
      <w:r w:rsidRPr="00DD16EC">
        <w:rPr>
          <w:rFonts w:ascii="ＭＳ 明朝" w:eastAsia="ＭＳ 明朝" w:hAnsi="ＭＳ 明朝" w:cs="ShinGoPro-Light-90pv-RKSJ-H-Ide" w:hint="eastAsia"/>
          <w:color w:val="000000" w:themeColor="text1"/>
          <w:kern w:val="0"/>
          <w:szCs w:val="21"/>
        </w:rPr>
        <w:t xml:space="preserve"> </w:t>
      </w:r>
      <w:r w:rsidR="004119FD" w:rsidRPr="00DD16EC">
        <w:rPr>
          <w:rFonts w:ascii="ＭＳ 明朝" w:eastAsia="ＭＳ 明朝" w:hAnsi="ＭＳ 明朝" w:cs="ShinGoPro-Light-90pv-RKSJ-H-Ide" w:hint="eastAsia"/>
          <w:color w:val="000000" w:themeColor="text1"/>
          <w:kern w:val="0"/>
          <w:szCs w:val="21"/>
        </w:rPr>
        <w:t>円</w:t>
      </w:r>
    </w:p>
    <w:tbl>
      <w:tblPr>
        <w:tblW w:w="9639" w:type="dxa"/>
        <w:jc w:val="center"/>
        <w:tblCellMar>
          <w:left w:w="99" w:type="dxa"/>
          <w:right w:w="99" w:type="dxa"/>
        </w:tblCellMar>
        <w:tblLook w:val="0000" w:firstRow="0" w:lastRow="0" w:firstColumn="0" w:lastColumn="0" w:noHBand="0" w:noVBand="0"/>
      </w:tblPr>
      <w:tblGrid>
        <w:gridCol w:w="427"/>
        <w:gridCol w:w="2791"/>
        <w:gridCol w:w="799"/>
        <w:gridCol w:w="883"/>
        <w:gridCol w:w="445"/>
        <w:gridCol w:w="2800"/>
        <w:gridCol w:w="618"/>
        <w:gridCol w:w="876"/>
      </w:tblGrid>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4119FD"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（三　事業費用の部）</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4119FD" w:rsidRPr="00DD16EC" w:rsidRDefault="004119FD"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（一　事業収益の部）</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4119FD"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Ⅰ</w:t>
            </w:r>
          </w:p>
        </w:tc>
        <w:tc>
          <w:tcPr>
            <w:tcW w:w="2791"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販売事業費用</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4119FD" w:rsidRPr="00DD16EC" w:rsidRDefault="004119FD"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Ⅰ</w:t>
            </w:r>
          </w:p>
        </w:tc>
        <w:tc>
          <w:tcPr>
            <w:tcW w:w="2800"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販売事業収益</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3D415B"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791"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売上原価</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4119FD" w:rsidRPr="00DD16EC" w:rsidRDefault="003D415B"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800"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売上高</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4119FD"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(1)期首棚卸高</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4119FD" w:rsidRPr="00DD16EC" w:rsidRDefault="004119FD"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(1)外部売上高</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4119FD"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(2)当期仕入高</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4119FD" w:rsidRPr="00DD16EC" w:rsidRDefault="004119FD"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(2)組合員売上高</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312"/>
          <w:jc w:val="center"/>
        </w:trPr>
        <w:tc>
          <w:tcPr>
            <w:tcW w:w="427" w:type="dxa"/>
            <w:tcBorders>
              <w:top w:val="nil"/>
              <w:left w:val="nil"/>
              <w:bottom w:val="nil"/>
              <w:right w:val="nil"/>
            </w:tcBorders>
            <w:shd w:val="clear" w:color="auto" w:fill="auto"/>
          </w:tcPr>
          <w:p w:rsidR="004119FD" w:rsidRPr="00DD16EC" w:rsidRDefault="004119FD"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(3)期末棚卸高</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r w:rsidRPr="00DD16EC">
              <w:rPr>
                <w:rFonts w:ascii="ＭＳ 明朝" w:eastAsia="ＭＳ 明朝" w:hAnsi="ＭＳ 明朝" w:cs="ＭＳ Ｐゴシック" w:hint="eastAsia"/>
                <w:color w:val="000000" w:themeColor="text1"/>
                <w:kern w:val="0"/>
                <w:sz w:val="18"/>
                <w:szCs w:val="18"/>
                <w:u w:val="single"/>
              </w:rPr>
              <w:t>××</w:t>
            </w: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4119FD" w:rsidRPr="00DD16EC" w:rsidRDefault="004119FD"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(3)受取手数料</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3D415B"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791"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販売費</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4119FD" w:rsidRPr="00DD16EC" w:rsidRDefault="003D415B"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800"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その他販売収益</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4119FD"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(1)○○○費</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4119FD" w:rsidRPr="00DD16EC" w:rsidRDefault="004119FD"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(1)広告宣伝収入</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4119FD"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(2)○○○費</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445" w:type="dxa"/>
            <w:tcBorders>
              <w:top w:val="nil"/>
              <w:left w:val="single" w:sz="4" w:space="0" w:color="auto"/>
              <w:bottom w:val="nil"/>
              <w:right w:val="nil"/>
            </w:tcBorders>
            <w:shd w:val="clear" w:color="auto" w:fill="auto"/>
          </w:tcPr>
          <w:p w:rsidR="004119FD" w:rsidRPr="00DD16EC" w:rsidRDefault="004119FD"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(2)受取出品</w:t>
            </w:r>
            <w:r w:rsidR="0028757A" w:rsidRPr="00DD16EC">
              <w:rPr>
                <w:rFonts w:ascii="ＭＳ 明朝" w:eastAsia="ＭＳ 明朝" w:hAnsi="ＭＳ 明朝" w:cs="ＭＳ Ｐゴシック" w:hint="eastAsia"/>
                <w:color w:val="000000" w:themeColor="text1"/>
                <w:kern w:val="0"/>
                <w:szCs w:val="21"/>
              </w:rPr>
              <w:t>料</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4119FD"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4119FD" w:rsidRPr="00DD16EC" w:rsidRDefault="004119FD" w:rsidP="00181390">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4119FD" w:rsidRPr="00DD16EC" w:rsidRDefault="004119FD"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4119FD" w:rsidRPr="00DD16EC" w:rsidRDefault="004119FD" w:rsidP="00181390">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4119FD"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Ⅱ</w:t>
            </w:r>
          </w:p>
        </w:tc>
        <w:tc>
          <w:tcPr>
            <w:tcW w:w="2791"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購買事業費用</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4119FD" w:rsidRPr="00DD16EC" w:rsidRDefault="004119FD"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Ⅱ</w:t>
            </w:r>
          </w:p>
        </w:tc>
        <w:tc>
          <w:tcPr>
            <w:tcW w:w="2800"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購買事業収益</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3D415B"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791"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売上原価</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4119FD" w:rsidRPr="00DD16EC" w:rsidRDefault="003D415B"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800"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売上高</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4119FD"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(1)期首棚卸高</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4119FD" w:rsidRPr="00DD16EC" w:rsidRDefault="004119FD"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(1)組合員売上高</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4119FD"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(2)当期仕入高</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4119FD" w:rsidRPr="00DD16EC" w:rsidRDefault="004119FD"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(2)外部売上高</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4119FD"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(3)期末棚卸高</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rPr>
              <w:t>△</w:t>
            </w:r>
            <w:r w:rsidRPr="00DD16EC">
              <w:rPr>
                <w:rFonts w:ascii="ＭＳ 明朝" w:eastAsia="ＭＳ 明朝" w:hAnsi="ＭＳ 明朝" w:cs="ＭＳ Ｐゴシック" w:hint="eastAsia"/>
                <w:color w:val="000000" w:themeColor="text1"/>
                <w:kern w:val="0"/>
                <w:sz w:val="18"/>
                <w:szCs w:val="18"/>
                <w:u w:val="single"/>
              </w:rPr>
              <w:t>××</w:t>
            </w: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4119FD" w:rsidRPr="00DD16EC" w:rsidRDefault="004119FD"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(3)受取手数料</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3D415B"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791"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購買費</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4119FD" w:rsidRPr="00DD16EC" w:rsidRDefault="003D415B"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800"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その他購買収益</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4119FD"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(1)○○○費</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4119FD" w:rsidRPr="00DD16EC" w:rsidRDefault="004119FD"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(1)○○○収入</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4119FD"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(2)○○○費</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445" w:type="dxa"/>
            <w:tcBorders>
              <w:top w:val="nil"/>
              <w:left w:val="single" w:sz="4" w:space="0" w:color="auto"/>
              <w:bottom w:val="nil"/>
              <w:right w:val="nil"/>
            </w:tcBorders>
            <w:shd w:val="clear" w:color="auto" w:fill="auto"/>
          </w:tcPr>
          <w:p w:rsidR="004119FD" w:rsidRPr="00DD16EC" w:rsidRDefault="004119FD"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(2)○○○収入</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4119FD"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4119FD" w:rsidRPr="00DD16EC" w:rsidRDefault="004119FD" w:rsidP="00181390">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4119FD" w:rsidRPr="00DD16EC" w:rsidRDefault="004119FD"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4119FD" w:rsidRPr="00DD16EC" w:rsidRDefault="004119FD" w:rsidP="00181390">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4119FD"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Ⅲ</w:t>
            </w:r>
          </w:p>
        </w:tc>
        <w:tc>
          <w:tcPr>
            <w:tcW w:w="2791"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金融事業費用</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4119FD" w:rsidRPr="00DD16EC" w:rsidRDefault="004119FD"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Ⅲ</w:t>
            </w:r>
          </w:p>
        </w:tc>
        <w:tc>
          <w:tcPr>
            <w:tcW w:w="2800"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金融事業収益</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3C6984"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791"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転貸支払利息</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4119FD" w:rsidRPr="00DD16EC" w:rsidRDefault="003C6984"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800"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受取貸付利息</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3C6984"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791"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金融費</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4119FD" w:rsidRPr="00DD16EC" w:rsidRDefault="003C6984"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800"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受取貸付手数料</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4119FD"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(1)○○○費</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4119FD" w:rsidRPr="00DD16EC" w:rsidRDefault="003C6984"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800"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その他金融収益</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4119FD"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(2)○○○費</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445" w:type="dxa"/>
            <w:tcBorders>
              <w:top w:val="nil"/>
              <w:left w:val="single" w:sz="4" w:space="0" w:color="auto"/>
              <w:bottom w:val="nil"/>
              <w:right w:val="nil"/>
            </w:tcBorders>
            <w:shd w:val="clear" w:color="auto" w:fill="auto"/>
          </w:tcPr>
          <w:p w:rsidR="004119FD" w:rsidRPr="00DD16EC" w:rsidRDefault="004119FD"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(1)受取保証料</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4119FD"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4119FD" w:rsidRPr="00DD16EC" w:rsidRDefault="004119FD" w:rsidP="00181390">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4119FD" w:rsidRPr="00DD16EC" w:rsidRDefault="004119FD"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(2)○○○収入</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4119FD" w:rsidRPr="00DD16EC" w:rsidRDefault="004119FD"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p>
        </w:tc>
        <w:tc>
          <w:tcPr>
            <w:tcW w:w="79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4119FD" w:rsidRPr="00DD16EC" w:rsidRDefault="004119FD"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4119FD" w:rsidRPr="00DD16EC" w:rsidRDefault="004119FD" w:rsidP="00181390">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618"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28757A"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Ⅳ</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生産・加工事業費用</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28757A" w:rsidRPr="00DD16EC" w:rsidRDefault="0028757A"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Ⅳ</w:t>
            </w: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生産・加工事業収益</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3C6984"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売上原価</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28757A" w:rsidRPr="00DD16EC" w:rsidRDefault="003C6984"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売上高</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28757A"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(1)期首棚卸高</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28757A" w:rsidRPr="00DD16EC" w:rsidRDefault="0028757A"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(1)組合員売上高</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28757A"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(2)当期製品製造原価</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28757A" w:rsidRPr="00DD16EC" w:rsidRDefault="0028757A"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(2)外部売上高</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28757A"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(3)期末棚卸高</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rPr>
              <w:t>△</w:t>
            </w:r>
            <w:r w:rsidRPr="00DD16EC">
              <w:rPr>
                <w:rFonts w:ascii="ＭＳ 明朝" w:eastAsia="ＭＳ 明朝" w:hAnsi="ＭＳ 明朝" w:cs="ＭＳ Ｐゴシック" w:hint="eastAsia"/>
                <w:color w:val="000000" w:themeColor="text1"/>
                <w:kern w:val="0"/>
                <w:sz w:val="18"/>
                <w:szCs w:val="18"/>
                <w:u w:val="single"/>
              </w:rPr>
              <w:t>××</w:t>
            </w: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28757A" w:rsidRPr="00DD16EC" w:rsidRDefault="0028757A"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(3)受取手数料</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B34F95"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生産・加工費</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28757A" w:rsidRPr="00DD16EC" w:rsidRDefault="00B34F95"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その他生産・加工収益</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28757A"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(1)○○○費</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28757A" w:rsidRPr="00DD16EC" w:rsidRDefault="0028757A"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(1)受取受注手数料</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28757A"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(2)○○○費</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445" w:type="dxa"/>
            <w:tcBorders>
              <w:top w:val="nil"/>
              <w:left w:val="single" w:sz="4" w:space="0" w:color="auto"/>
              <w:bottom w:val="nil"/>
              <w:right w:val="nil"/>
            </w:tcBorders>
            <w:shd w:val="clear" w:color="auto" w:fill="auto"/>
          </w:tcPr>
          <w:p w:rsidR="0028757A" w:rsidRPr="00DD16EC" w:rsidRDefault="0028757A"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28757A"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28757A" w:rsidRPr="00DD16EC" w:rsidRDefault="0028757A" w:rsidP="0028757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28757A" w:rsidRPr="00DD16EC" w:rsidRDefault="0028757A"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28757A" w:rsidRPr="00DD16EC" w:rsidRDefault="0028757A" w:rsidP="00181390">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28757A"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Ⅴ</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施設事業費用</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28757A" w:rsidRPr="00DD16EC" w:rsidRDefault="0028757A"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Ⅴ</w:t>
            </w: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施設事業収益</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B34F95"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施設減価償却費</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28757A" w:rsidRPr="00DD16EC" w:rsidRDefault="00B34F95"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受取施設利用料</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B34F95"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施設借入支払利息</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28757A" w:rsidRPr="00DD16EC" w:rsidRDefault="00B34F95"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施設負担金収入</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B34F95"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施設費</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445" w:type="dxa"/>
            <w:tcBorders>
              <w:top w:val="nil"/>
              <w:left w:val="single" w:sz="4" w:space="0" w:color="auto"/>
              <w:bottom w:val="nil"/>
              <w:right w:val="nil"/>
            </w:tcBorders>
            <w:shd w:val="clear" w:color="auto" w:fill="auto"/>
          </w:tcPr>
          <w:p w:rsidR="0028757A" w:rsidRPr="00DD16EC" w:rsidRDefault="00B34F95"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減価償却負担金収入</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28757A"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28757A" w:rsidRPr="00DD16EC" w:rsidRDefault="0028757A" w:rsidP="0028757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28757A" w:rsidRPr="00DD16EC" w:rsidRDefault="00B34F95"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４</w:t>
            </w: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利子負担金収入</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28757A"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p>
        </w:tc>
        <w:tc>
          <w:tcPr>
            <w:tcW w:w="799"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28757A" w:rsidRPr="00DD16EC" w:rsidRDefault="0028757A"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28757A" w:rsidRPr="00DD16EC" w:rsidRDefault="0028757A" w:rsidP="00181390">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28757A"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Ⅵ</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保管・運送事業費用</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28757A" w:rsidRPr="00DD16EC" w:rsidRDefault="0028757A"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Ⅵ</w:t>
            </w: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保管・運送事業収益</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B34F95"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保管費</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28757A" w:rsidRPr="00DD16EC" w:rsidRDefault="00B34F95"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受取保管料</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B34F95"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運送費</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445" w:type="dxa"/>
            <w:tcBorders>
              <w:top w:val="nil"/>
              <w:left w:val="single" w:sz="4" w:space="0" w:color="auto"/>
              <w:bottom w:val="nil"/>
              <w:right w:val="nil"/>
            </w:tcBorders>
            <w:shd w:val="clear" w:color="auto" w:fill="auto"/>
          </w:tcPr>
          <w:p w:rsidR="0028757A" w:rsidRPr="00DD16EC" w:rsidRDefault="00B34F95"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受取運送料</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28757A"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28757A" w:rsidRPr="00DD16EC" w:rsidRDefault="0028757A" w:rsidP="0028757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28757A" w:rsidRPr="00DD16EC" w:rsidRDefault="0028757A"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28757A" w:rsidRPr="00DD16EC" w:rsidRDefault="0028757A" w:rsidP="00181390">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28757A"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Ⅶ</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検査・試験・開発事業費用</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28757A" w:rsidRPr="00DD16EC" w:rsidRDefault="0028757A"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Ⅶ</w:t>
            </w:r>
          </w:p>
        </w:tc>
        <w:tc>
          <w:tcPr>
            <w:tcW w:w="2800" w:type="dxa"/>
            <w:tcBorders>
              <w:top w:val="nil"/>
              <w:left w:val="nil"/>
              <w:bottom w:val="nil"/>
              <w:right w:val="nil"/>
            </w:tcBorders>
            <w:shd w:val="clear" w:color="auto" w:fill="auto"/>
          </w:tcPr>
          <w:p w:rsidR="0028757A" w:rsidRPr="00DD16EC" w:rsidRDefault="00341C04"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検査・試験・開発事業収益</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B34F95"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検査費</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28757A" w:rsidRPr="00DD16EC" w:rsidRDefault="00B34F95"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受取検査料</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B34F95"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試験研究費</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28757A" w:rsidRPr="00DD16EC" w:rsidRDefault="00B34F95"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受取試験料</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B34F95"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研究開発費</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445" w:type="dxa"/>
            <w:tcBorders>
              <w:top w:val="nil"/>
              <w:left w:val="single" w:sz="4" w:space="0" w:color="auto"/>
              <w:bottom w:val="nil"/>
              <w:right w:val="nil"/>
            </w:tcBorders>
            <w:shd w:val="clear" w:color="auto" w:fill="auto"/>
          </w:tcPr>
          <w:p w:rsidR="0028757A" w:rsidRPr="00DD16EC" w:rsidRDefault="00B34F95"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試験開発負担金収入</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28757A"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28757A" w:rsidRPr="00DD16EC" w:rsidRDefault="0028757A" w:rsidP="0028757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28757A" w:rsidRPr="00DD16EC" w:rsidRDefault="0028757A"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28757A" w:rsidRPr="00DD16EC" w:rsidRDefault="0028757A" w:rsidP="00181390">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28757A"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Ⅷ</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教育情報事業費用</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28757A" w:rsidRPr="00DD16EC" w:rsidRDefault="0028757A"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Ⅷ</w:t>
            </w: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教育情報事業収益</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B34F95"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講習会費</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28757A" w:rsidRPr="00DD16EC" w:rsidRDefault="00B34F95"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教育情報賦課金収入</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B34F95"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視察費</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28757A" w:rsidRPr="00DD16EC" w:rsidRDefault="00B34F95"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仮受賦課金繰入・戻入</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B34F95"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情報提供費</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445" w:type="dxa"/>
            <w:tcBorders>
              <w:top w:val="nil"/>
              <w:left w:val="single" w:sz="4" w:space="0" w:color="auto"/>
              <w:bottom w:val="nil"/>
              <w:right w:val="nil"/>
            </w:tcBorders>
            <w:shd w:val="clear" w:color="auto" w:fill="auto"/>
          </w:tcPr>
          <w:p w:rsidR="0028757A" w:rsidRPr="00DD16EC" w:rsidRDefault="00B34F95"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800" w:type="dxa"/>
            <w:tcBorders>
              <w:top w:val="nil"/>
              <w:left w:val="nil"/>
              <w:bottom w:val="nil"/>
              <w:right w:val="nil"/>
            </w:tcBorders>
            <w:shd w:val="clear" w:color="auto" w:fill="auto"/>
          </w:tcPr>
          <w:p w:rsidR="0028757A" w:rsidRPr="00DD16EC" w:rsidRDefault="0028757A" w:rsidP="008E65C6">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教育情報費用繰越金</w:t>
            </w:r>
            <w:r w:rsidR="008E65C6" w:rsidRPr="00DD16EC">
              <w:rPr>
                <w:rFonts w:ascii="ＭＳ 明朝" w:eastAsia="ＭＳ 明朝" w:hAnsi="ＭＳ 明朝" w:cs="ＭＳ Ｐゴシック" w:hint="eastAsia"/>
                <w:color w:val="000000" w:themeColor="text1"/>
                <w:kern w:val="0"/>
                <w:szCs w:val="21"/>
              </w:rPr>
              <w:t>取崩</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28757A"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28757A" w:rsidRPr="00DD16EC" w:rsidRDefault="0028757A" w:rsidP="0028757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28757A" w:rsidRPr="00DD16EC" w:rsidRDefault="00B34F95"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４</w:t>
            </w: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教育事業参加料収入</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28757A"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p>
        </w:tc>
        <w:tc>
          <w:tcPr>
            <w:tcW w:w="799"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u w:val="single"/>
              </w:rPr>
            </w:pPr>
          </w:p>
        </w:tc>
        <w:tc>
          <w:tcPr>
            <w:tcW w:w="445" w:type="dxa"/>
            <w:tcBorders>
              <w:top w:val="nil"/>
              <w:left w:val="single" w:sz="4" w:space="0" w:color="auto"/>
              <w:bottom w:val="nil"/>
              <w:right w:val="nil"/>
            </w:tcBorders>
            <w:shd w:val="clear" w:color="auto" w:fill="auto"/>
          </w:tcPr>
          <w:p w:rsidR="0028757A" w:rsidRPr="00DD16EC" w:rsidRDefault="0028757A"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28757A" w:rsidRPr="00DD16EC" w:rsidRDefault="0028757A" w:rsidP="00181390">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28757A"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Ⅸ</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福利厚生事業費用</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28757A" w:rsidRPr="00DD16EC" w:rsidRDefault="0028757A"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Ⅸ</w:t>
            </w: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福利厚生事業収益</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306"/>
          <w:jc w:val="center"/>
        </w:trPr>
        <w:tc>
          <w:tcPr>
            <w:tcW w:w="427" w:type="dxa"/>
            <w:tcBorders>
              <w:top w:val="nil"/>
              <w:left w:val="nil"/>
              <w:bottom w:val="nil"/>
              <w:right w:val="nil"/>
            </w:tcBorders>
            <w:shd w:val="clear" w:color="auto" w:fill="auto"/>
          </w:tcPr>
          <w:p w:rsidR="0028757A" w:rsidRPr="00DD16EC" w:rsidRDefault="00B34F95"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親睦会費</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28757A" w:rsidRPr="00DD16EC" w:rsidRDefault="00B34F95"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福利厚生事業参加料収入</w:t>
            </w: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B34F95"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慶弔費</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445" w:type="dxa"/>
            <w:tcBorders>
              <w:top w:val="nil"/>
              <w:left w:val="single" w:sz="4" w:space="0" w:color="auto"/>
              <w:bottom w:val="nil"/>
              <w:right w:val="nil"/>
            </w:tcBorders>
            <w:shd w:val="clear" w:color="auto" w:fill="auto"/>
          </w:tcPr>
          <w:p w:rsidR="0028757A" w:rsidRPr="00DD16EC" w:rsidRDefault="0028757A"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28757A"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28757A" w:rsidRPr="00DD16EC" w:rsidRDefault="0028757A" w:rsidP="0028757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28757A" w:rsidRPr="00DD16EC" w:rsidRDefault="0028757A"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28757A" w:rsidRPr="00DD16EC" w:rsidRDefault="0028757A"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675702"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Ⅹ</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保険業務代理・代行事業費用</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28757A" w:rsidRPr="00DD16EC" w:rsidRDefault="0028757A"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Ⅹ</w:t>
            </w:r>
          </w:p>
        </w:tc>
        <w:tc>
          <w:tcPr>
            <w:tcW w:w="2800"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保険業務代理・代行事業収益</w:t>
            </w:r>
          </w:p>
        </w:tc>
        <w:tc>
          <w:tcPr>
            <w:tcW w:w="618"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B34F95"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支払団体保険料</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28757A" w:rsidRPr="00DD16EC" w:rsidRDefault="00B34F95"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800"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団体保険料収入</w:t>
            </w:r>
          </w:p>
        </w:tc>
        <w:tc>
          <w:tcPr>
            <w:tcW w:w="618"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B34F95"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支払団体保険金</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28757A" w:rsidRPr="00DD16EC" w:rsidRDefault="00B34F95"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800"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団体保険金収入</w:t>
            </w:r>
          </w:p>
        </w:tc>
        <w:tc>
          <w:tcPr>
            <w:tcW w:w="618"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B34F95"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支払団体保険配当金</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445" w:type="dxa"/>
            <w:tcBorders>
              <w:top w:val="nil"/>
              <w:left w:val="single" w:sz="4" w:space="0" w:color="auto"/>
              <w:bottom w:val="nil"/>
              <w:right w:val="nil"/>
            </w:tcBorders>
            <w:shd w:val="clear" w:color="auto" w:fill="auto"/>
          </w:tcPr>
          <w:p w:rsidR="0028757A" w:rsidRPr="00DD16EC" w:rsidRDefault="00B34F95"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800"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団体保険配当金収入</w:t>
            </w:r>
          </w:p>
        </w:tc>
        <w:tc>
          <w:tcPr>
            <w:tcW w:w="618"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310"/>
          <w:jc w:val="center"/>
        </w:trPr>
        <w:tc>
          <w:tcPr>
            <w:tcW w:w="427" w:type="dxa"/>
            <w:tcBorders>
              <w:top w:val="nil"/>
              <w:left w:val="nil"/>
              <w:bottom w:val="nil"/>
              <w:right w:val="nil"/>
            </w:tcBorders>
            <w:shd w:val="clear" w:color="auto" w:fill="auto"/>
          </w:tcPr>
          <w:p w:rsidR="0028757A" w:rsidRPr="00DD16EC" w:rsidRDefault="0028757A"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28757A" w:rsidRPr="00DD16EC" w:rsidRDefault="0028757A" w:rsidP="0028757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28757A" w:rsidRPr="00DD16EC" w:rsidRDefault="00B34F95"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４</w:t>
            </w:r>
          </w:p>
        </w:tc>
        <w:tc>
          <w:tcPr>
            <w:tcW w:w="2800"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受取事務手数料</w:t>
            </w:r>
          </w:p>
        </w:tc>
        <w:tc>
          <w:tcPr>
            <w:tcW w:w="618"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28757A"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28757A" w:rsidRPr="00DD16EC" w:rsidRDefault="0028757A"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28757A" w:rsidRPr="00DD16EC" w:rsidRDefault="0028757A" w:rsidP="0028757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618"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28757A"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XI</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○周年記念事業費</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28757A" w:rsidRPr="00DD16EC" w:rsidRDefault="0028757A"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XI</w:t>
            </w:r>
          </w:p>
        </w:tc>
        <w:tc>
          <w:tcPr>
            <w:tcW w:w="2800" w:type="dxa"/>
            <w:tcBorders>
              <w:top w:val="nil"/>
              <w:left w:val="nil"/>
              <w:bottom w:val="nil"/>
              <w:right w:val="nil"/>
            </w:tcBorders>
            <w:shd w:val="clear" w:color="auto" w:fill="auto"/>
          </w:tcPr>
          <w:p w:rsidR="0028757A" w:rsidRPr="00DD16EC" w:rsidRDefault="00341C04"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○周年記念事業収益</w:t>
            </w:r>
          </w:p>
        </w:tc>
        <w:tc>
          <w:tcPr>
            <w:tcW w:w="618"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B34F95"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記念式典費</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28757A" w:rsidRPr="00DD16EC" w:rsidRDefault="00B34F95"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800"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記念事業参加料収入</w:t>
            </w:r>
          </w:p>
        </w:tc>
        <w:tc>
          <w:tcPr>
            <w:tcW w:w="618"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B34F95"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記念出版物費</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28757A" w:rsidRPr="00DD16EC" w:rsidRDefault="00B34F95"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800"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○周年記念事業積立金取崩</w:t>
            </w:r>
          </w:p>
        </w:tc>
        <w:tc>
          <w:tcPr>
            <w:tcW w:w="618"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B34F95"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記念祝賀会費</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445" w:type="dxa"/>
            <w:tcBorders>
              <w:top w:val="nil"/>
              <w:left w:val="single" w:sz="4" w:space="0" w:color="auto"/>
              <w:bottom w:val="nil"/>
              <w:right w:val="nil"/>
            </w:tcBorders>
            <w:shd w:val="clear" w:color="auto" w:fill="auto"/>
          </w:tcPr>
          <w:p w:rsidR="0028757A" w:rsidRPr="00DD16EC" w:rsidRDefault="00B34F95"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800"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記念事業雑収入</w:t>
            </w:r>
          </w:p>
        </w:tc>
        <w:tc>
          <w:tcPr>
            <w:tcW w:w="618"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28757A"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28757A" w:rsidRPr="00DD16EC" w:rsidRDefault="0028757A" w:rsidP="0028757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28757A" w:rsidRPr="00DD16EC" w:rsidRDefault="0028757A"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28757A" w:rsidRPr="00DD16EC" w:rsidRDefault="0028757A" w:rsidP="0028757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618"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28757A" w:rsidRPr="00DD16EC" w:rsidRDefault="00675702" w:rsidP="00F005CD">
            <w:pPr>
              <w:widowControl/>
              <w:ind w:right="-45"/>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Ⅻ</w:t>
            </w:r>
          </w:p>
        </w:tc>
        <w:tc>
          <w:tcPr>
            <w:tcW w:w="2791"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貸倒引当金繰入</w:t>
            </w:r>
          </w:p>
        </w:tc>
        <w:tc>
          <w:tcPr>
            <w:tcW w:w="799"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445" w:type="dxa"/>
            <w:tcBorders>
              <w:top w:val="nil"/>
              <w:left w:val="single" w:sz="4" w:space="0" w:color="auto"/>
              <w:bottom w:val="nil"/>
              <w:right w:val="nil"/>
            </w:tcBorders>
            <w:shd w:val="clear" w:color="auto" w:fill="auto"/>
          </w:tcPr>
          <w:p w:rsidR="0028757A" w:rsidRPr="00DD16EC" w:rsidRDefault="0028757A"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28757A" w:rsidRPr="00DD16EC" w:rsidRDefault="0028757A" w:rsidP="0028757A">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28757A" w:rsidRPr="00DD16EC" w:rsidRDefault="0028757A" w:rsidP="0028757A">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BF33F3">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事業収益合計</w:t>
            </w: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事業費用合計</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93"/>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ind w:right="197"/>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事業総利益金額</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又は事業総損失金額</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F13871">
            <w:pPr>
              <w:widowControl/>
              <w:ind w:leftChars="-10" w:left="-20" w:rightChars="-7" w:right="-14"/>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spacing w:val="-20"/>
                <w:kern w:val="0"/>
                <w:sz w:val="18"/>
                <w:szCs w:val="18"/>
              </w:rPr>
              <w:t xml:space="preserve">(△×××) </w:t>
            </w:r>
          </w:p>
        </w:tc>
        <w:tc>
          <w:tcPr>
            <w:tcW w:w="445" w:type="dxa"/>
            <w:tcBorders>
              <w:top w:val="nil"/>
              <w:left w:val="single" w:sz="4" w:space="0" w:color="auto"/>
              <w:bottom w:val="nil"/>
              <w:right w:val="nil"/>
            </w:tcBorders>
            <w:shd w:val="clear" w:color="auto" w:fill="auto"/>
          </w:tcPr>
          <w:p w:rsidR="00867082" w:rsidRPr="00DD16EC" w:rsidRDefault="00867082" w:rsidP="00867082">
            <w:pPr>
              <w:widowControl/>
              <w:ind w:leftChars="-29" w:left="-57" w:right="-4"/>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867082">
            <w:pPr>
              <w:widowControl/>
              <w:ind w:firstLineChars="49" w:firstLine="97"/>
              <w:rPr>
                <w:rFonts w:ascii="ＭＳ 明朝" w:eastAsia="ＭＳ 明朝" w:hAnsi="ＭＳ 明朝" w:cs="ＭＳ Ｐゴシック"/>
                <w:color w:val="000000" w:themeColor="text1"/>
                <w:kern w:val="0"/>
                <w:szCs w:val="21"/>
              </w:rPr>
            </w:pP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867082">
            <w:pPr>
              <w:widowControl/>
              <w:ind w:leftChars="-34" w:left="-42" w:rightChars="-27" w:right="-53" w:hangingChars="20" w:hanging="25"/>
              <w:jc w:val="center"/>
              <w:rPr>
                <w:rFonts w:ascii="ＭＳ 明朝" w:eastAsia="ＭＳ 明朝" w:hAnsi="ＭＳ 明朝" w:cs="ＭＳ Ｐゴシック"/>
                <w:color w:val="000000" w:themeColor="text1"/>
                <w:spacing w:val="-20"/>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noProof/>
                <w:color w:val="000000" w:themeColor="text1"/>
                <w:kern w:val="0"/>
                <w:szCs w:val="21"/>
              </w:rPr>
              <mc:AlternateContent>
                <mc:Choice Requires="wps">
                  <w:drawing>
                    <wp:anchor distT="0" distB="0" distL="114300" distR="114300" simplePos="0" relativeHeight="251651584" behindDoc="0" locked="0" layoutInCell="1" allowOverlap="1" wp14:anchorId="456D5F74" wp14:editId="0FF3CC65">
                      <wp:simplePos x="0" y="0"/>
                      <wp:positionH relativeFrom="column">
                        <wp:posOffset>-117475</wp:posOffset>
                      </wp:positionH>
                      <wp:positionV relativeFrom="paragraph">
                        <wp:posOffset>143510</wp:posOffset>
                      </wp:positionV>
                      <wp:extent cx="43815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noFill/>
                              <a:ln w="9525">
                                <a:noFill/>
                                <a:miter lim="800000"/>
                                <a:headEnd/>
                                <a:tailEnd/>
                              </a:ln>
                            </wps:spPr>
                            <wps:txbx>
                              <w:txbxContent>
                                <w:p w:rsidR="004562A2" w:rsidRPr="00D0236F" w:rsidRDefault="004562A2" w:rsidP="00D0236F">
                                  <w:pPr>
                                    <w:rPr>
                                      <w:sz w:val="20"/>
                                      <w:szCs w:val="20"/>
                                    </w:rPr>
                                  </w:pPr>
                                  <w:r w:rsidRPr="00D0236F">
                                    <w:rPr>
                                      <w:rFonts w:ascii="ＭＳ 明朝" w:eastAsia="ＭＳ 明朝" w:hAnsi="ＭＳ 明朝" w:cs="ＭＳ Ｐゴシック" w:hint="eastAsia"/>
                                      <w:kern w:val="0"/>
                                      <w:sz w:val="20"/>
                                      <w:szCs w:val="20"/>
                                    </w:rPr>
                                    <w:t>X</w:t>
                                  </w:r>
                                  <w:r>
                                    <w:rPr>
                                      <w:rFonts w:ascii="ＭＳ 明朝" w:eastAsia="ＭＳ 明朝" w:hAnsi="ＭＳ 明朝" w:cs="ＭＳ Ｐゴシック" w:hint="eastAsia"/>
                                      <w:kern w:val="0"/>
                                      <w:sz w:val="20"/>
                                      <w:szCs w:val="20"/>
                                    </w:rPr>
                                    <w:t>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6D5F74" id="_x0000_t202" coordsize="21600,21600" o:spt="202" path="m,l,21600r21600,l21600,xe">
                      <v:stroke joinstyle="miter"/>
                      <v:path gradientshapeok="t" o:connecttype="rect"/>
                    </v:shapetype>
                    <v:shape id="テキスト ボックス 2" o:spid="_x0000_s1026" type="#_x0000_t202" style="position:absolute;left:0;text-align:left;margin-left:-9.25pt;margin-top:11.3pt;width:34.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" filled="f" stroked="f">
                      <v:textbox style="mso-fit-shape-to-text:t">
                        <w:txbxContent>
                          <w:p w:rsidR="004562A2" w:rsidRPr="00D0236F" w:rsidRDefault="004562A2" w:rsidP="00D0236F">
                            <w:pPr>
                              <w:rPr>
                                <w:sz w:val="20"/>
                                <w:szCs w:val="20"/>
                              </w:rPr>
                            </w:pPr>
                            <w:r w:rsidRPr="00D0236F">
                              <w:rPr>
                                <w:rFonts w:ascii="ＭＳ 明朝" w:eastAsia="ＭＳ 明朝" w:hAnsi="ＭＳ 明朝" w:cs="ＭＳ Ｐゴシック" w:hint="eastAsia"/>
                                <w:kern w:val="0"/>
                                <w:sz w:val="20"/>
                                <w:szCs w:val="20"/>
                              </w:rPr>
                              <w:t>X</w:t>
                            </w:r>
                            <w:r>
                              <w:rPr>
                                <w:rFonts w:ascii="ＭＳ 明朝" w:eastAsia="ＭＳ 明朝" w:hAnsi="ＭＳ 明朝" w:cs="ＭＳ Ｐゴシック" w:hint="eastAsia"/>
                                <w:kern w:val="0"/>
                                <w:sz w:val="20"/>
                                <w:szCs w:val="20"/>
                              </w:rPr>
                              <w:t>Ⅲ</w:t>
                            </w:r>
                          </w:p>
                        </w:txbxContent>
                      </v:textbox>
                    </v:shape>
                  </w:pict>
                </mc:Fallback>
              </mc:AlternateContent>
            </w:r>
          </w:p>
        </w:tc>
        <w:tc>
          <w:tcPr>
            <w:tcW w:w="2791" w:type="dxa"/>
            <w:tcBorders>
              <w:top w:val="nil"/>
              <w:left w:val="nil"/>
              <w:bottom w:val="nil"/>
              <w:right w:val="nil"/>
            </w:tcBorders>
            <w:shd w:val="clear" w:color="auto" w:fill="auto"/>
          </w:tcPr>
          <w:p w:rsidR="00867082" w:rsidRPr="00DD16EC" w:rsidRDefault="00867082" w:rsidP="00867082">
            <w:pPr>
              <w:widowControl/>
              <w:ind w:firstLineChars="100" w:firstLine="197"/>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（四　一般管理費の部）</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867082">
            <w:pPr>
              <w:widowControl/>
              <w:ind w:firstLineChars="100" w:firstLine="197"/>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（二　賦課金等収入の部）</w:t>
            </w: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 w:val="16"/>
                <w:szCs w:val="16"/>
              </w:rPr>
            </w:pPr>
          </w:p>
        </w:tc>
        <w:tc>
          <w:tcPr>
            <w:tcW w:w="2791" w:type="dxa"/>
            <w:tcBorders>
              <w:top w:val="nil"/>
              <w:left w:val="nil"/>
              <w:bottom w:val="nil"/>
              <w:right w:val="nil"/>
            </w:tcBorders>
            <w:shd w:val="clear" w:color="auto" w:fill="auto"/>
          </w:tcPr>
          <w:p w:rsidR="00867082" w:rsidRPr="00DD16EC" w:rsidRDefault="00867082" w:rsidP="00D640FB">
            <w:pPr>
              <w:widowControl/>
              <w:jc w:val="lef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一般管理費</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867082">
            <w:pPr>
              <w:widowControl/>
              <w:ind w:leftChars="-29" w:left="-57" w:right="-4"/>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Ⅻ</w:t>
            </w:r>
          </w:p>
        </w:tc>
        <w:tc>
          <w:tcPr>
            <w:tcW w:w="2800" w:type="dxa"/>
            <w:tcBorders>
              <w:top w:val="nil"/>
              <w:left w:val="nil"/>
              <w:bottom w:val="nil"/>
              <w:right w:val="nil"/>
            </w:tcBorders>
            <w:shd w:val="clear" w:color="auto" w:fill="auto"/>
          </w:tcPr>
          <w:p w:rsidR="00867082" w:rsidRPr="00DD16EC" w:rsidRDefault="00867082" w:rsidP="00BF33F3">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賦課金等収入</w:t>
            </w:r>
          </w:p>
        </w:tc>
        <w:tc>
          <w:tcPr>
            <w:tcW w:w="618" w:type="dxa"/>
            <w:tcBorders>
              <w:top w:val="nil"/>
              <w:left w:val="nil"/>
              <w:bottom w:val="nil"/>
              <w:right w:val="nil"/>
            </w:tcBorders>
            <w:shd w:val="clear" w:color="auto" w:fill="auto"/>
          </w:tcPr>
          <w:p w:rsidR="00867082" w:rsidRPr="00DD16EC" w:rsidRDefault="00867082" w:rsidP="00BF33F3">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BF33F3">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867082">
            <w:pPr>
              <w:widowControl/>
              <w:ind w:leftChars="-5" w:left="2" w:hangingChars="6" w:hanging="12"/>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人件費</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F33F3">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800" w:type="dxa"/>
            <w:tcBorders>
              <w:top w:val="nil"/>
              <w:left w:val="nil"/>
              <w:bottom w:val="nil"/>
              <w:right w:val="nil"/>
            </w:tcBorders>
            <w:shd w:val="clear" w:color="auto" w:fill="auto"/>
          </w:tcPr>
          <w:p w:rsidR="00867082" w:rsidRPr="00DD16EC" w:rsidRDefault="00867082" w:rsidP="00BF33F3">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賦課金収入(平等割)</w:t>
            </w:r>
          </w:p>
        </w:tc>
        <w:tc>
          <w:tcPr>
            <w:tcW w:w="618" w:type="dxa"/>
            <w:tcBorders>
              <w:top w:val="nil"/>
              <w:left w:val="nil"/>
              <w:bottom w:val="nil"/>
              <w:right w:val="nil"/>
            </w:tcBorders>
            <w:shd w:val="clear" w:color="auto" w:fill="auto"/>
          </w:tcPr>
          <w:p w:rsidR="00867082" w:rsidRPr="00DD16EC" w:rsidRDefault="00867082" w:rsidP="00BF33F3">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BF33F3">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322"/>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(1)役員報酬</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F33F3">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800" w:type="dxa"/>
            <w:tcBorders>
              <w:top w:val="nil"/>
              <w:left w:val="nil"/>
              <w:bottom w:val="nil"/>
              <w:right w:val="nil"/>
            </w:tcBorders>
            <w:shd w:val="clear" w:color="auto" w:fill="auto"/>
          </w:tcPr>
          <w:p w:rsidR="00867082" w:rsidRPr="00DD16EC" w:rsidRDefault="00867082" w:rsidP="00BF33F3">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賦課金収入(差等割)</w:t>
            </w:r>
          </w:p>
        </w:tc>
        <w:tc>
          <w:tcPr>
            <w:tcW w:w="618" w:type="dxa"/>
            <w:tcBorders>
              <w:top w:val="nil"/>
              <w:left w:val="nil"/>
              <w:bottom w:val="nil"/>
              <w:right w:val="nil"/>
            </w:tcBorders>
            <w:shd w:val="clear" w:color="auto" w:fill="auto"/>
          </w:tcPr>
          <w:p w:rsidR="00867082" w:rsidRPr="00DD16EC" w:rsidRDefault="00867082" w:rsidP="00BF33F3">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BF33F3">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(2)職員給料</w:t>
            </w:r>
          </w:p>
        </w:tc>
        <w:tc>
          <w:tcPr>
            <w:tcW w:w="799" w:type="dxa"/>
            <w:tcBorders>
              <w:top w:val="nil"/>
              <w:left w:val="nil"/>
              <w:bottom w:val="nil"/>
              <w:right w:val="nil"/>
            </w:tcBorders>
            <w:shd w:val="clear" w:color="auto" w:fill="auto"/>
          </w:tcPr>
          <w:p w:rsidR="008C5C6B" w:rsidRPr="00DD16EC" w:rsidRDefault="00867082" w:rsidP="008C5C6B">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F33F3">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800" w:type="dxa"/>
            <w:tcBorders>
              <w:top w:val="nil"/>
              <w:left w:val="nil"/>
              <w:bottom w:val="nil"/>
              <w:right w:val="nil"/>
            </w:tcBorders>
            <w:shd w:val="clear" w:color="auto" w:fill="auto"/>
          </w:tcPr>
          <w:p w:rsidR="00867082" w:rsidRPr="00DD16EC" w:rsidRDefault="00867082" w:rsidP="00BF33F3">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特別賦課金等収入</w:t>
            </w:r>
          </w:p>
        </w:tc>
        <w:tc>
          <w:tcPr>
            <w:tcW w:w="618" w:type="dxa"/>
            <w:tcBorders>
              <w:top w:val="nil"/>
              <w:left w:val="nil"/>
              <w:bottom w:val="nil"/>
              <w:right w:val="nil"/>
            </w:tcBorders>
            <w:shd w:val="clear" w:color="auto" w:fill="auto"/>
          </w:tcPr>
          <w:p w:rsidR="00867082" w:rsidRPr="00DD16EC" w:rsidRDefault="00867082" w:rsidP="00BF33F3">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BF33F3">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C5C6B" w:rsidRPr="00DD16EC" w:rsidRDefault="00A47569"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(3)福利厚生費</w:t>
            </w:r>
            <w:r w:rsidR="00C31FE1" w:rsidRPr="00DD16EC">
              <w:rPr>
                <w:rFonts w:ascii="ＭＳ 明朝" w:eastAsia="ＭＳ 明朝" w:hAnsi="ＭＳ 明朝" w:cs="ＭＳ Ｐゴシック" w:hint="eastAsia"/>
                <w:color w:val="000000" w:themeColor="text1"/>
                <w:kern w:val="0"/>
                <w:szCs w:val="21"/>
              </w:rPr>
              <w:t xml:space="preserve">　　　　　　　</w:t>
            </w:r>
          </w:p>
          <w:p w:rsidR="00867082" w:rsidRPr="00DD16EC" w:rsidRDefault="008C5C6B"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 xml:space="preserve">  (法定福利費、厚生費)</w:t>
            </w:r>
            <w:r w:rsidR="00A47569" w:rsidRPr="00DD16EC">
              <w:rPr>
                <w:rFonts w:ascii="ＭＳ 明朝" w:eastAsia="ＭＳ 明朝" w:hAnsi="ＭＳ 明朝" w:cs="ＭＳ Ｐゴシック" w:hint="eastAsia"/>
                <w:color w:val="000000" w:themeColor="text1"/>
                <w:kern w:val="0"/>
                <w:szCs w:val="21"/>
              </w:rPr>
              <w:t xml:space="preserve">　　　　　　　　　　　　　　　　</w:t>
            </w:r>
          </w:p>
        </w:tc>
        <w:tc>
          <w:tcPr>
            <w:tcW w:w="799" w:type="dxa"/>
            <w:tcBorders>
              <w:top w:val="nil"/>
              <w:left w:val="nil"/>
              <w:bottom w:val="nil"/>
              <w:right w:val="nil"/>
            </w:tcBorders>
            <w:shd w:val="clear" w:color="auto" w:fill="auto"/>
            <w:vAlign w:val="bottom"/>
          </w:tcPr>
          <w:p w:rsidR="00867082" w:rsidRPr="00DD16EC" w:rsidRDefault="007F61EA" w:rsidP="008C5C6B">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F33F3">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４</w:t>
            </w:r>
          </w:p>
          <w:p w:rsidR="00867082" w:rsidRPr="00DD16EC" w:rsidRDefault="00867082" w:rsidP="00BF33F3">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５</w:t>
            </w:r>
          </w:p>
        </w:tc>
        <w:tc>
          <w:tcPr>
            <w:tcW w:w="2800" w:type="dxa"/>
            <w:tcBorders>
              <w:top w:val="nil"/>
              <w:left w:val="nil"/>
              <w:bottom w:val="nil"/>
              <w:right w:val="nil"/>
            </w:tcBorders>
            <w:shd w:val="clear" w:color="auto" w:fill="auto"/>
          </w:tcPr>
          <w:p w:rsidR="00867082" w:rsidRPr="00DD16EC" w:rsidRDefault="00867082" w:rsidP="00BF33F3">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参加料収入</w:t>
            </w:r>
          </w:p>
          <w:p w:rsidR="00867082" w:rsidRPr="00DD16EC" w:rsidRDefault="00867082" w:rsidP="00BF33F3">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負担金収入</w:t>
            </w:r>
          </w:p>
        </w:tc>
        <w:tc>
          <w:tcPr>
            <w:tcW w:w="618" w:type="dxa"/>
            <w:tcBorders>
              <w:top w:val="nil"/>
              <w:left w:val="nil"/>
              <w:bottom w:val="nil"/>
              <w:right w:val="nil"/>
            </w:tcBorders>
            <w:shd w:val="clear" w:color="auto" w:fill="auto"/>
          </w:tcPr>
          <w:p w:rsidR="00867082" w:rsidRPr="00DD16EC" w:rsidRDefault="00867082" w:rsidP="00BF33F3">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BF33F3">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rPr>
              <w:t>××</w:t>
            </w:r>
          </w:p>
          <w:p w:rsidR="00867082" w:rsidRPr="00DD16EC" w:rsidRDefault="00867082" w:rsidP="00BF33F3">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r>
      <w:tr w:rsidR="00DD16EC" w:rsidRPr="00DD16EC" w:rsidTr="00F005CD">
        <w:trPr>
          <w:trHeight w:val="319"/>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AF1B64">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(4)</w:t>
            </w:r>
            <w:r w:rsidR="008335D4" w:rsidRPr="00DD16EC">
              <w:rPr>
                <w:rFonts w:ascii="ＭＳ 明朝" w:eastAsia="ＭＳ 明朝" w:hAnsi="ＭＳ 明朝" w:cs="ＭＳ Ｐゴシック" w:hint="eastAsia"/>
                <w:color w:val="000000" w:themeColor="text1"/>
                <w:kern w:val="0"/>
                <w:szCs w:val="21"/>
              </w:rPr>
              <w:t>退職金、退職</w:t>
            </w:r>
            <w:r w:rsidRPr="00DD16EC">
              <w:rPr>
                <w:rFonts w:ascii="ＭＳ 明朝" w:eastAsia="ＭＳ 明朝" w:hAnsi="ＭＳ 明朝" w:cs="ＭＳ Ｐゴシック" w:hint="eastAsia"/>
                <w:color w:val="000000" w:themeColor="text1"/>
                <w:kern w:val="0"/>
                <w:szCs w:val="21"/>
              </w:rPr>
              <w:t>共済掛金</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867082">
            <w:pPr>
              <w:widowControl/>
              <w:ind w:leftChars="-51" w:left="19" w:rightChars="-24" w:right="-47" w:hangingChars="61" w:hanging="120"/>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(5)退職給与引当金繰入</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BF33F3">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賦課金等収入合計</w:t>
            </w:r>
          </w:p>
        </w:tc>
        <w:tc>
          <w:tcPr>
            <w:tcW w:w="618" w:type="dxa"/>
            <w:tcBorders>
              <w:top w:val="nil"/>
              <w:left w:val="nil"/>
              <w:bottom w:val="nil"/>
              <w:right w:val="nil"/>
            </w:tcBorders>
            <w:shd w:val="clear" w:color="auto" w:fill="auto"/>
          </w:tcPr>
          <w:p w:rsidR="00867082" w:rsidRPr="00DD16EC" w:rsidRDefault="00867082" w:rsidP="00BF33F3">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BF33F3">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326"/>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(6)退職給与引当金戻入</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(7)役員退職金</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(8)役員退職給与積立金取崩</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r w:rsidRPr="00DD16EC">
              <w:rPr>
                <w:rFonts w:ascii="ＭＳ 明朝" w:eastAsia="ＭＳ 明朝" w:hAnsi="ＭＳ 明朝" w:cs="ＭＳ Ｐゴシック" w:hint="eastAsia"/>
                <w:color w:val="000000" w:themeColor="text1"/>
                <w:kern w:val="0"/>
                <w:sz w:val="18"/>
                <w:szCs w:val="18"/>
                <w:u w:val="single"/>
              </w:rPr>
              <w:t>××</w:t>
            </w: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301"/>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791" w:type="dxa"/>
            <w:tcBorders>
              <w:top w:val="nil"/>
              <w:left w:val="nil"/>
              <w:bottom w:val="nil"/>
              <w:right w:val="nil"/>
            </w:tcBorders>
            <w:shd w:val="clear" w:color="auto" w:fill="auto"/>
          </w:tcPr>
          <w:p w:rsidR="00867082" w:rsidRPr="00DD16EC" w:rsidRDefault="00D706D6"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事業費</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u w:val="single"/>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C31FE1">
            <w:pPr>
              <w:widowControl/>
              <w:ind w:left="108" w:hangingChars="55" w:hanging="108"/>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(1)教育研究費、研究開発費、新聞図書費</w:t>
            </w:r>
          </w:p>
        </w:tc>
        <w:tc>
          <w:tcPr>
            <w:tcW w:w="799" w:type="dxa"/>
            <w:tcBorders>
              <w:top w:val="nil"/>
              <w:left w:val="nil"/>
              <w:bottom w:val="nil"/>
              <w:right w:val="nil"/>
            </w:tcBorders>
            <w:shd w:val="clear" w:color="auto" w:fill="auto"/>
            <w:vAlign w:val="bottom"/>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83" w:type="dxa"/>
            <w:tcBorders>
              <w:top w:val="nil"/>
              <w:left w:val="nil"/>
              <w:bottom w:val="nil"/>
              <w:right w:val="single" w:sz="4" w:space="0" w:color="auto"/>
            </w:tcBorders>
            <w:shd w:val="clear" w:color="auto" w:fill="auto"/>
            <w:vAlign w:val="bottom"/>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E57E6E">
            <w:pPr>
              <w:widowControl/>
              <w:ind w:left="197" w:hangingChars="100" w:hanging="197"/>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(2)旅費交通費、通信費</w:t>
            </w:r>
          </w:p>
        </w:tc>
        <w:tc>
          <w:tcPr>
            <w:tcW w:w="799" w:type="dxa"/>
            <w:tcBorders>
              <w:top w:val="nil"/>
              <w:left w:val="nil"/>
              <w:bottom w:val="nil"/>
              <w:right w:val="nil"/>
            </w:tcBorders>
            <w:shd w:val="clear" w:color="auto" w:fill="auto"/>
            <w:vAlign w:val="bottom"/>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49"/>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C31FE1">
            <w:pPr>
              <w:widowControl/>
              <w:ind w:left="108" w:hangingChars="55" w:hanging="108"/>
              <w:jc w:val="lef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(3)会議費(総会費、理事会費、部・委員会費、支部会議費)</w:t>
            </w:r>
          </w:p>
        </w:tc>
        <w:tc>
          <w:tcPr>
            <w:tcW w:w="799" w:type="dxa"/>
            <w:tcBorders>
              <w:top w:val="nil"/>
              <w:left w:val="nil"/>
              <w:bottom w:val="nil"/>
              <w:right w:val="nil"/>
            </w:tcBorders>
            <w:shd w:val="clear" w:color="auto" w:fill="auto"/>
            <w:vAlign w:val="bottom"/>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u w:val="single"/>
              </w:rPr>
            </w:pPr>
          </w:p>
        </w:tc>
      </w:tr>
      <w:tr w:rsidR="00DD16EC" w:rsidRPr="00DD16EC" w:rsidTr="00F005CD">
        <w:trPr>
          <w:trHeight w:val="306"/>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C31FE1"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(4)消耗品費、事務用品費、</w:t>
            </w:r>
          </w:p>
          <w:p w:rsidR="00867082" w:rsidRPr="00DD16EC" w:rsidRDefault="00867082" w:rsidP="00C31FE1">
            <w:pPr>
              <w:widowControl/>
              <w:ind w:leftChars="62" w:left="122" w:firstLine="1"/>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印刷費、器具備品費</w:t>
            </w:r>
          </w:p>
        </w:tc>
        <w:tc>
          <w:tcPr>
            <w:tcW w:w="799" w:type="dxa"/>
            <w:tcBorders>
              <w:top w:val="nil"/>
              <w:left w:val="nil"/>
              <w:bottom w:val="nil"/>
              <w:right w:val="nil"/>
            </w:tcBorders>
            <w:shd w:val="clear" w:color="auto" w:fill="auto"/>
            <w:vAlign w:val="bottom"/>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83" w:type="dxa"/>
            <w:tcBorders>
              <w:top w:val="nil"/>
              <w:left w:val="nil"/>
              <w:bottom w:val="nil"/>
              <w:right w:val="single" w:sz="4" w:space="0" w:color="auto"/>
            </w:tcBorders>
            <w:shd w:val="clear" w:color="auto" w:fill="auto"/>
            <w:vAlign w:val="bottom"/>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317"/>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C31FE1">
            <w:pPr>
              <w:widowControl/>
              <w:ind w:left="152" w:hangingChars="77" w:hanging="152"/>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(5)賃借料、支払家賃、支払保険料、水道光熱費、修繕費、車両費、コンピュータ関係費</w:t>
            </w:r>
          </w:p>
        </w:tc>
        <w:tc>
          <w:tcPr>
            <w:tcW w:w="799" w:type="dxa"/>
            <w:tcBorders>
              <w:top w:val="nil"/>
              <w:left w:val="nil"/>
              <w:bottom w:val="nil"/>
              <w:right w:val="nil"/>
            </w:tcBorders>
            <w:shd w:val="clear" w:color="auto" w:fill="auto"/>
            <w:vAlign w:val="bottom"/>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83" w:type="dxa"/>
            <w:tcBorders>
              <w:top w:val="nil"/>
              <w:left w:val="nil"/>
              <w:bottom w:val="nil"/>
              <w:right w:val="single" w:sz="4" w:space="0" w:color="auto"/>
            </w:tcBorders>
            <w:shd w:val="clear" w:color="auto" w:fill="auto"/>
            <w:vAlign w:val="bottom"/>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317"/>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7F61EA">
            <w:pPr>
              <w:widowControl/>
              <w:ind w:left="150" w:hangingChars="76" w:hanging="150"/>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(6)支払手数料、関係団体負担金、交際費、雑費</w:t>
            </w:r>
          </w:p>
        </w:tc>
        <w:tc>
          <w:tcPr>
            <w:tcW w:w="799" w:type="dxa"/>
            <w:tcBorders>
              <w:top w:val="nil"/>
              <w:left w:val="nil"/>
              <w:bottom w:val="nil"/>
              <w:right w:val="nil"/>
            </w:tcBorders>
            <w:shd w:val="clear" w:color="auto" w:fill="auto"/>
            <w:vAlign w:val="bottom"/>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83" w:type="dxa"/>
            <w:tcBorders>
              <w:top w:val="nil"/>
              <w:left w:val="nil"/>
              <w:bottom w:val="nil"/>
              <w:right w:val="single" w:sz="4" w:space="0" w:color="auto"/>
            </w:tcBorders>
            <w:shd w:val="clear" w:color="auto" w:fill="auto"/>
            <w:vAlign w:val="bottom"/>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395"/>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(7)減価償却費、借家権償却</w:t>
            </w:r>
          </w:p>
        </w:tc>
        <w:tc>
          <w:tcPr>
            <w:tcW w:w="799" w:type="dxa"/>
            <w:tcBorders>
              <w:top w:val="nil"/>
              <w:left w:val="nil"/>
              <w:bottom w:val="nil"/>
              <w:right w:val="nil"/>
            </w:tcBorders>
            <w:shd w:val="clear" w:color="auto" w:fill="auto"/>
            <w:vAlign w:val="bottom"/>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u w:val="single"/>
              </w:rPr>
              <w:t>××</w:t>
            </w:r>
          </w:p>
        </w:tc>
        <w:tc>
          <w:tcPr>
            <w:tcW w:w="883" w:type="dxa"/>
            <w:tcBorders>
              <w:top w:val="nil"/>
              <w:left w:val="nil"/>
              <w:bottom w:val="nil"/>
              <w:right w:val="single" w:sz="4" w:space="0" w:color="auto"/>
            </w:tcBorders>
            <w:shd w:val="clear" w:color="auto" w:fill="auto"/>
            <w:vAlign w:val="bottom"/>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336"/>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諸税負担金</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u w:val="single"/>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ind w:leftChars="-51" w:left="19" w:rightChars="-24" w:right="-47" w:hangingChars="61" w:hanging="120"/>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(1)租税公課</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(2)消費税等</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u w:val="single"/>
              </w:rPr>
              <w:t>××</w:t>
            </w: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u w:val="single"/>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u w:val="single"/>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u w:val="single"/>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一般管理費合計</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F13871">
            <w:pPr>
              <w:widowControl/>
              <w:ind w:rightChars="-7" w:right="-14"/>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E57E6E">
            <w:pPr>
              <w:widowControl/>
              <w:ind w:leftChars="-14" w:left="-28"/>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事業利益金額</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u w:val="single"/>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312"/>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又は事業損失金額</w:t>
            </w:r>
          </w:p>
        </w:tc>
        <w:tc>
          <w:tcPr>
            <w:tcW w:w="799" w:type="dxa"/>
            <w:tcBorders>
              <w:top w:val="nil"/>
              <w:left w:val="nil"/>
              <w:bottom w:val="nil"/>
              <w:right w:val="nil"/>
            </w:tcBorders>
            <w:shd w:val="clear" w:color="auto" w:fill="auto"/>
          </w:tcPr>
          <w:p w:rsidR="00867082" w:rsidRPr="00DD16EC" w:rsidRDefault="00867082" w:rsidP="00802396">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02396" w:rsidRPr="00DD16EC" w:rsidRDefault="00802396" w:rsidP="00802396">
            <w:pPr>
              <w:widowControl/>
              <w:ind w:leftChars="-61" w:left="-110" w:hangingChars="8" w:hanging="10"/>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spacing w:val="-20"/>
                <w:kern w:val="0"/>
                <w:sz w:val="18"/>
                <w:szCs w:val="18"/>
              </w:rPr>
              <w:t>(△×××)</w:t>
            </w:r>
          </w:p>
          <w:p w:rsidR="00802396" w:rsidRPr="00DD16EC" w:rsidRDefault="00802396" w:rsidP="00802396">
            <w:pPr>
              <w:widowControl/>
              <w:ind w:leftChars="-61" w:left="-107" w:hangingChars="8" w:hanging="13"/>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ind w:leftChars="-51" w:left="19" w:rightChars="-24" w:right="-47" w:hangingChars="61" w:hanging="120"/>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E57E6E">
            <w:pPr>
              <w:widowControl/>
              <w:ind w:firstLineChars="100" w:firstLine="197"/>
              <w:rPr>
                <w:rFonts w:ascii="ＭＳ 明朝" w:eastAsia="ＭＳ 明朝" w:hAnsi="ＭＳ 明朝" w:cs="ＭＳ Ｐゴシック"/>
                <w:color w:val="000000" w:themeColor="text1"/>
                <w:kern w:val="0"/>
                <w:szCs w:val="21"/>
              </w:rPr>
            </w:pP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E57E6E">
            <w:pPr>
              <w:widowControl/>
              <w:ind w:leftChars="-34" w:left="-42" w:rightChars="-27" w:right="-53" w:hangingChars="20" w:hanging="25"/>
              <w:jc w:val="center"/>
              <w:rPr>
                <w:rFonts w:ascii="ＭＳ 明朝" w:eastAsia="ＭＳ 明朝" w:hAnsi="ＭＳ 明朝" w:cs="ＭＳ Ｐゴシック"/>
                <w:color w:val="000000" w:themeColor="text1"/>
                <w:spacing w:val="-20"/>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noProof/>
                <w:color w:val="000000" w:themeColor="text1"/>
                <w:kern w:val="0"/>
                <w:szCs w:val="21"/>
              </w:rPr>
              <mc:AlternateContent>
                <mc:Choice Requires="wps">
                  <w:drawing>
                    <wp:anchor distT="0" distB="0" distL="114300" distR="114300" simplePos="0" relativeHeight="251653632" behindDoc="0" locked="0" layoutInCell="1" allowOverlap="1" wp14:anchorId="76450168" wp14:editId="5053F3BB">
                      <wp:simplePos x="0" y="0"/>
                      <wp:positionH relativeFrom="column">
                        <wp:posOffset>-120758</wp:posOffset>
                      </wp:positionH>
                      <wp:positionV relativeFrom="paragraph">
                        <wp:posOffset>156845</wp:posOffset>
                      </wp:positionV>
                      <wp:extent cx="4381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noFill/>
                              <a:ln w="9525">
                                <a:noFill/>
                                <a:miter lim="800000"/>
                                <a:headEnd/>
                                <a:tailEnd/>
                              </a:ln>
                            </wps:spPr>
                            <wps:txbx>
                              <w:txbxContent>
                                <w:p w:rsidR="004562A2" w:rsidRPr="00D0236F" w:rsidRDefault="004562A2">
                                  <w:pPr>
                                    <w:rPr>
                                      <w:sz w:val="20"/>
                                      <w:szCs w:val="20"/>
                                    </w:rPr>
                                  </w:pPr>
                                  <w:r w:rsidRPr="00D0236F">
                                    <w:rPr>
                                      <w:rFonts w:ascii="ＭＳ 明朝" w:eastAsia="ＭＳ 明朝" w:hAnsi="ＭＳ 明朝" w:cs="ＭＳ Ｐゴシック" w:hint="eastAsia"/>
                                      <w:kern w:val="0"/>
                                      <w:sz w:val="20"/>
                                      <w:szCs w:val="20"/>
                                    </w:rPr>
                                    <w:t>XⅣ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450168" id="_x0000_s1027" type="#_x0000_t202" style="position:absolute;left:0;text-align:left;margin-left:-9.5pt;margin-top:12.35pt;width:34.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" filled="f" stroked="f">
                      <v:textbox style="mso-fit-shape-to-text:t">
                        <w:txbxContent>
                          <w:p w:rsidR="004562A2" w:rsidRPr="00D0236F" w:rsidRDefault="004562A2">
                            <w:pPr>
                              <w:rPr>
                                <w:sz w:val="20"/>
                                <w:szCs w:val="20"/>
                              </w:rPr>
                            </w:pPr>
                            <w:r w:rsidRPr="00D0236F">
                              <w:rPr>
                                <w:rFonts w:ascii="ＭＳ 明朝" w:eastAsia="ＭＳ 明朝" w:hAnsi="ＭＳ 明朝" w:cs="ＭＳ Ｐゴシック" w:hint="eastAsia"/>
                                <w:kern w:val="0"/>
                                <w:sz w:val="20"/>
                                <w:szCs w:val="20"/>
                              </w:rPr>
                              <w:t>XⅣ</w:t>
                            </w:r>
                          </w:p>
                        </w:txbxContent>
                      </v:textbox>
                    </v:shape>
                  </w:pict>
                </mc:Fallback>
              </mc:AlternateContent>
            </w: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（六　事業外費用の部）</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noProof/>
                <w:color w:val="000000" w:themeColor="text1"/>
                <w:kern w:val="0"/>
                <w:szCs w:val="21"/>
              </w:rPr>
              <mc:AlternateContent>
                <mc:Choice Requires="wps">
                  <w:drawing>
                    <wp:anchor distT="0" distB="0" distL="114300" distR="114300" simplePos="0" relativeHeight="251655680" behindDoc="0" locked="0" layoutInCell="1" allowOverlap="1" wp14:anchorId="3FBA3E00" wp14:editId="66E96382">
                      <wp:simplePos x="0" y="0"/>
                      <wp:positionH relativeFrom="column">
                        <wp:posOffset>441960</wp:posOffset>
                      </wp:positionH>
                      <wp:positionV relativeFrom="paragraph">
                        <wp:posOffset>156210</wp:posOffset>
                      </wp:positionV>
                      <wp:extent cx="43815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noFill/>
                              <a:ln w="9525">
                                <a:noFill/>
                                <a:miter lim="800000"/>
                                <a:headEnd/>
                                <a:tailEnd/>
                              </a:ln>
                            </wps:spPr>
                            <wps:txbx>
                              <w:txbxContent>
                                <w:p w:rsidR="004562A2" w:rsidRPr="00D0236F" w:rsidRDefault="004562A2" w:rsidP="00D0236F">
                                  <w:pPr>
                                    <w:rPr>
                                      <w:sz w:val="20"/>
                                      <w:szCs w:val="20"/>
                                    </w:rPr>
                                  </w:pPr>
                                  <w:r w:rsidRPr="00D0236F">
                                    <w:rPr>
                                      <w:rFonts w:ascii="ＭＳ 明朝" w:eastAsia="ＭＳ 明朝" w:hAnsi="ＭＳ 明朝" w:cs="ＭＳ Ｐゴシック" w:hint="eastAsia"/>
                                      <w:kern w:val="0"/>
                                      <w:sz w:val="20"/>
                                      <w:szCs w:val="20"/>
                                    </w:rPr>
                                    <w:t>X</w:t>
                                  </w:r>
                                  <w:r>
                                    <w:rPr>
                                      <w:rFonts w:ascii="ＭＳ 明朝" w:eastAsia="ＭＳ 明朝" w:hAnsi="ＭＳ 明朝" w:cs="ＭＳ Ｐゴシック" w:hint="eastAsia"/>
                                      <w:kern w:val="0"/>
                                      <w:sz w:val="20"/>
                                      <w:szCs w:val="20"/>
                                    </w:rPr>
                                    <w:t>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BA3E00" id="_x0000_s1028" type="#_x0000_t202" style="position:absolute;left:0;text-align:left;margin-left:34.8pt;margin-top:12.3pt;width:34.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" filled="f" stroked="f">
                      <v:textbox style="mso-fit-shape-to-text:t">
                        <w:txbxContent>
                          <w:p w:rsidR="004562A2" w:rsidRPr="00D0236F" w:rsidRDefault="004562A2" w:rsidP="00D0236F">
                            <w:pPr>
                              <w:rPr>
                                <w:sz w:val="20"/>
                                <w:szCs w:val="20"/>
                              </w:rPr>
                            </w:pPr>
                            <w:r w:rsidRPr="00D0236F">
                              <w:rPr>
                                <w:rFonts w:ascii="ＭＳ 明朝" w:eastAsia="ＭＳ 明朝" w:hAnsi="ＭＳ 明朝" w:cs="ＭＳ Ｐゴシック" w:hint="eastAsia"/>
                                <w:kern w:val="0"/>
                                <w:sz w:val="20"/>
                                <w:szCs w:val="20"/>
                              </w:rPr>
                              <w:t>X</w:t>
                            </w:r>
                            <w:r>
                              <w:rPr>
                                <w:rFonts w:ascii="ＭＳ 明朝" w:eastAsia="ＭＳ 明朝" w:hAnsi="ＭＳ 明朝" w:cs="ＭＳ Ｐゴシック" w:hint="eastAsia"/>
                                <w:kern w:val="0"/>
                                <w:sz w:val="20"/>
                                <w:szCs w:val="20"/>
                              </w:rPr>
                              <w:t>Ⅲ</w:t>
                            </w:r>
                          </w:p>
                        </w:txbxContent>
                      </v:textbox>
                    </v:shape>
                  </w:pict>
                </mc:Fallback>
              </mc:AlternateConten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（五　事業外収益の部）</w:t>
            </w: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193DA3">
            <w:pPr>
              <w:widowControl/>
              <w:ind w:right="197"/>
              <w:jc w:val="left"/>
              <w:rPr>
                <w:rFonts w:ascii="ＭＳ 明朝" w:eastAsia="ＭＳ 明朝" w:hAnsi="ＭＳ 明朝" w:cs="ＭＳ Ｐゴシック"/>
                <w:color w:val="000000" w:themeColor="text1"/>
                <w:kern w:val="0"/>
                <w:sz w:val="16"/>
                <w:szCs w:val="16"/>
              </w:rPr>
            </w:pPr>
            <w:r w:rsidRPr="00DD16EC">
              <w:rPr>
                <w:rFonts w:ascii="ＭＳ 明朝" w:eastAsia="ＭＳ 明朝" w:hAnsi="ＭＳ 明朝" w:cs="ＭＳ Ｐゴシック" w:hint="eastAsia"/>
                <w:color w:val="000000" w:themeColor="text1"/>
                <w:kern w:val="0"/>
                <w:sz w:val="16"/>
                <w:szCs w:val="16"/>
              </w:rPr>
              <w:t xml:space="preserve">　</w:t>
            </w:r>
          </w:p>
        </w:tc>
        <w:tc>
          <w:tcPr>
            <w:tcW w:w="2791" w:type="dxa"/>
            <w:tcBorders>
              <w:top w:val="nil"/>
              <w:left w:val="nil"/>
              <w:bottom w:val="nil"/>
              <w:right w:val="nil"/>
            </w:tcBorders>
            <w:shd w:val="clear" w:color="auto" w:fill="auto"/>
          </w:tcPr>
          <w:p w:rsidR="00867082" w:rsidRPr="00DD16EC" w:rsidRDefault="00867082" w:rsidP="00F005CD">
            <w:pPr>
              <w:widowControl/>
              <w:jc w:val="lef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事業外費用</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F005CD">
            <w:pPr>
              <w:widowControl/>
              <w:jc w:val="lef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事業外収益</w:t>
            </w: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ind w:leftChars="-5" w:left="2" w:rightChars="-9" w:right="-18" w:hangingChars="6" w:hanging="12"/>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支払利息</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ind w:leftChars="-51" w:left="19" w:rightChars="-24" w:right="-47" w:hangingChars="61" w:hanging="120"/>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受取利息</w:t>
            </w: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手形売却損</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受取外部出資配当金</w:t>
            </w: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為替差損</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jc w:val="right"/>
              <w:rPr>
                <w:rFonts w:ascii="ＭＳ 明朝" w:eastAsia="ＭＳ 明朝" w:hAnsi="ＭＳ 明朝"/>
                <w:color w:val="000000" w:themeColor="text1"/>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為替差益</w:t>
            </w: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４</w:t>
            </w:r>
          </w:p>
        </w:tc>
        <w:tc>
          <w:tcPr>
            <w:tcW w:w="2791" w:type="dxa"/>
            <w:tcBorders>
              <w:top w:val="nil"/>
              <w:left w:val="nil"/>
              <w:bottom w:val="nil"/>
              <w:right w:val="nil"/>
            </w:tcBorders>
            <w:shd w:val="clear" w:color="auto" w:fill="auto"/>
          </w:tcPr>
          <w:p w:rsidR="00867082" w:rsidRPr="00DD16EC" w:rsidRDefault="00714D9C"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有価証券評価損</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jc w:val="right"/>
              <w:rPr>
                <w:rFonts w:ascii="ＭＳ 明朝" w:eastAsia="ＭＳ 明朝" w:hAnsi="ＭＳ 明朝"/>
                <w:color w:val="000000" w:themeColor="text1"/>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４</w:t>
            </w: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協賛金収入</w:t>
            </w: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lastRenderedPageBreak/>
              <w:t>５</w:t>
            </w:r>
          </w:p>
        </w:tc>
        <w:tc>
          <w:tcPr>
            <w:tcW w:w="2791" w:type="dxa"/>
            <w:tcBorders>
              <w:top w:val="nil"/>
              <w:left w:val="nil"/>
              <w:bottom w:val="nil"/>
              <w:right w:val="nil"/>
            </w:tcBorders>
            <w:shd w:val="clear" w:color="auto" w:fill="auto"/>
          </w:tcPr>
          <w:p w:rsidR="00867082" w:rsidRPr="00DD16EC" w:rsidRDefault="00714D9C"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寄付金</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jc w:val="right"/>
              <w:rPr>
                <w:rFonts w:ascii="ＭＳ 明朝" w:eastAsia="ＭＳ 明朝" w:hAnsi="ＭＳ 明朝"/>
                <w:color w:val="000000" w:themeColor="text1"/>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５</w:t>
            </w: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加入手数料収入</w:t>
            </w: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６</w:t>
            </w:r>
          </w:p>
        </w:tc>
        <w:tc>
          <w:tcPr>
            <w:tcW w:w="2791" w:type="dxa"/>
            <w:tcBorders>
              <w:top w:val="nil"/>
              <w:left w:val="nil"/>
              <w:bottom w:val="nil"/>
              <w:right w:val="nil"/>
            </w:tcBorders>
            <w:shd w:val="clear" w:color="auto" w:fill="auto"/>
          </w:tcPr>
          <w:p w:rsidR="00867082" w:rsidRPr="00DD16EC" w:rsidRDefault="00714D9C"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創立費償却</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jc w:val="right"/>
              <w:rPr>
                <w:rFonts w:ascii="ＭＳ 明朝" w:eastAsia="ＭＳ 明朝" w:hAnsi="ＭＳ 明朝"/>
                <w:color w:val="000000" w:themeColor="text1"/>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６</w:t>
            </w: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事業経費補助金収入</w:t>
            </w: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７</w:t>
            </w:r>
          </w:p>
        </w:tc>
        <w:tc>
          <w:tcPr>
            <w:tcW w:w="2791" w:type="dxa"/>
            <w:tcBorders>
              <w:top w:val="nil"/>
              <w:left w:val="nil"/>
              <w:bottom w:val="nil"/>
              <w:right w:val="nil"/>
            </w:tcBorders>
            <w:shd w:val="clear" w:color="auto" w:fill="auto"/>
          </w:tcPr>
          <w:p w:rsidR="00867082" w:rsidRPr="00DD16EC" w:rsidRDefault="00714D9C"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繰延消費税等償却</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jc w:val="right"/>
              <w:rPr>
                <w:rFonts w:ascii="ＭＳ 明朝" w:eastAsia="ＭＳ 明朝" w:hAnsi="ＭＳ 明朝"/>
                <w:color w:val="000000" w:themeColor="text1"/>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７</w:t>
            </w: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過怠金収入</w:t>
            </w: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８</w:t>
            </w:r>
          </w:p>
        </w:tc>
        <w:tc>
          <w:tcPr>
            <w:tcW w:w="2791" w:type="dxa"/>
            <w:tcBorders>
              <w:top w:val="nil"/>
              <w:left w:val="nil"/>
              <w:bottom w:val="nil"/>
              <w:right w:val="nil"/>
            </w:tcBorders>
            <w:shd w:val="clear" w:color="auto" w:fill="auto"/>
          </w:tcPr>
          <w:p w:rsidR="00867082" w:rsidRPr="00DD16EC" w:rsidRDefault="00714D9C"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貸倒引当金繰入</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jc w:val="right"/>
              <w:rPr>
                <w:rFonts w:ascii="ＭＳ 明朝" w:eastAsia="ＭＳ 明朝" w:hAnsi="ＭＳ 明朝"/>
                <w:color w:val="000000" w:themeColor="text1"/>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８</w:t>
            </w: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雑収入</w:t>
            </w: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u w:val="single"/>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９</w:t>
            </w:r>
          </w:p>
        </w:tc>
        <w:tc>
          <w:tcPr>
            <w:tcW w:w="2791" w:type="dxa"/>
            <w:tcBorders>
              <w:top w:val="nil"/>
              <w:left w:val="nil"/>
              <w:bottom w:val="nil"/>
              <w:right w:val="nil"/>
            </w:tcBorders>
            <w:shd w:val="clear" w:color="auto" w:fill="auto"/>
          </w:tcPr>
          <w:p w:rsidR="00867082" w:rsidRPr="00DD16EC" w:rsidRDefault="00714D9C"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貸倒損失</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663ADE" w:rsidP="0028757A">
            <w:pPr>
              <w:jc w:val="right"/>
              <w:rPr>
                <w:rFonts w:ascii="ＭＳ 明朝" w:eastAsia="ＭＳ 明朝" w:hAnsi="ＭＳ 明朝"/>
                <w:color w:val="000000" w:themeColor="text1"/>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u w:val="single"/>
              </w:rPr>
            </w:pPr>
          </w:p>
        </w:tc>
      </w:tr>
      <w:tr w:rsidR="00DD16EC" w:rsidRPr="00DD16EC" w:rsidTr="00F005CD">
        <w:trPr>
          <w:trHeight w:val="329"/>
          <w:jc w:val="center"/>
        </w:trPr>
        <w:tc>
          <w:tcPr>
            <w:tcW w:w="427" w:type="dxa"/>
            <w:tcBorders>
              <w:top w:val="nil"/>
              <w:left w:val="nil"/>
              <w:bottom w:val="nil"/>
              <w:right w:val="nil"/>
            </w:tcBorders>
            <w:shd w:val="clear" w:color="auto" w:fill="auto"/>
          </w:tcPr>
          <w:p w:rsidR="00BF321D" w:rsidRPr="00DD16EC" w:rsidRDefault="00B5738E"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10</w:t>
            </w:r>
          </w:p>
        </w:tc>
        <w:tc>
          <w:tcPr>
            <w:tcW w:w="2791" w:type="dxa"/>
            <w:tcBorders>
              <w:top w:val="nil"/>
              <w:left w:val="nil"/>
              <w:bottom w:val="nil"/>
              <w:right w:val="nil"/>
            </w:tcBorders>
            <w:shd w:val="clear" w:color="auto" w:fill="auto"/>
          </w:tcPr>
          <w:p w:rsidR="00BF321D" w:rsidRPr="00DD16EC" w:rsidRDefault="00714D9C"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雑損失</w:t>
            </w:r>
          </w:p>
        </w:tc>
        <w:tc>
          <w:tcPr>
            <w:tcW w:w="799" w:type="dxa"/>
            <w:tcBorders>
              <w:top w:val="nil"/>
              <w:left w:val="nil"/>
              <w:bottom w:val="nil"/>
              <w:right w:val="nil"/>
            </w:tcBorders>
            <w:shd w:val="clear" w:color="auto" w:fill="auto"/>
          </w:tcPr>
          <w:p w:rsidR="00BF321D" w:rsidRPr="00DD16EC" w:rsidRDefault="00BF321D"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BF321D" w:rsidRPr="00DD16EC" w:rsidRDefault="00663ADE" w:rsidP="0028757A">
            <w:pPr>
              <w:jc w:val="right"/>
              <w:rPr>
                <w:rFonts w:ascii="ＭＳ 明朝" w:eastAsia="ＭＳ 明朝" w:hAnsi="ＭＳ 明朝"/>
                <w:color w:val="000000" w:themeColor="text1"/>
                <w:sz w:val="18"/>
                <w:szCs w:val="18"/>
              </w:rPr>
            </w:pPr>
            <w:r w:rsidRPr="00DD16EC">
              <w:rPr>
                <w:rFonts w:ascii="ＭＳ 明朝" w:eastAsia="ＭＳ 明朝" w:hAnsi="ＭＳ 明朝" w:cs="ＭＳ Ｐゴシック" w:hint="eastAsia"/>
                <w:color w:val="000000" w:themeColor="text1"/>
                <w:kern w:val="0"/>
                <w:sz w:val="18"/>
                <w:szCs w:val="18"/>
                <w:u w:val="single"/>
              </w:rPr>
              <w:t>××</w:t>
            </w:r>
          </w:p>
        </w:tc>
        <w:tc>
          <w:tcPr>
            <w:tcW w:w="445" w:type="dxa"/>
            <w:tcBorders>
              <w:top w:val="nil"/>
              <w:left w:val="single" w:sz="4" w:space="0" w:color="auto"/>
              <w:bottom w:val="nil"/>
              <w:right w:val="nil"/>
            </w:tcBorders>
            <w:shd w:val="clear" w:color="auto" w:fill="auto"/>
          </w:tcPr>
          <w:p w:rsidR="00BF321D" w:rsidRPr="00DD16EC" w:rsidRDefault="00BF321D"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BF321D" w:rsidRPr="00DD16EC" w:rsidRDefault="00714D9C"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事業外収益合計</w:t>
            </w:r>
          </w:p>
        </w:tc>
        <w:tc>
          <w:tcPr>
            <w:tcW w:w="618" w:type="dxa"/>
            <w:tcBorders>
              <w:top w:val="nil"/>
              <w:left w:val="nil"/>
              <w:bottom w:val="nil"/>
              <w:right w:val="nil"/>
            </w:tcBorders>
            <w:shd w:val="clear" w:color="auto" w:fill="auto"/>
          </w:tcPr>
          <w:p w:rsidR="00BF321D" w:rsidRPr="00DD16EC" w:rsidRDefault="00BF321D"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BF321D" w:rsidRPr="00DD16EC" w:rsidRDefault="00714D9C"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329"/>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jc w:val="right"/>
              <w:rPr>
                <w:rFonts w:ascii="ＭＳ 明朝" w:eastAsia="ＭＳ 明朝" w:hAnsi="ＭＳ 明朝"/>
                <w:color w:val="000000" w:themeColor="text1"/>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E65C6"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事業外費用合計</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E65C6" w:rsidP="0028757A">
            <w:pPr>
              <w:jc w:val="right"/>
              <w:rPr>
                <w:rFonts w:ascii="ＭＳ 明朝" w:eastAsia="ＭＳ 明朝" w:hAnsi="ＭＳ 明朝"/>
                <w:color w:val="000000" w:themeColor="text1"/>
                <w:sz w:val="18"/>
                <w:szCs w:val="18"/>
              </w:rPr>
            </w:pPr>
            <w:r w:rsidRPr="00DD16EC">
              <w:rPr>
                <w:rFonts w:ascii="ＭＳ 明朝" w:eastAsia="ＭＳ 明朝" w:hAnsi="ＭＳ 明朝" w:hint="eastAsia"/>
                <w:color w:val="000000" w:themeColor="text1"/>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E65C6"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経常利益金額</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E65C6"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E65C6"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又は経常損失金額</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54535B" w:rsidP="00B365C4">
            <w:pPr>
              <w:widowControl/>
              <w:ind w:leftChars="-44" w:left="-58" w:right="-15" w:hangingChars="23" w:hanging="29"/>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spacing w:val="-20"/>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F13871">
            <w:pPr>
              <w:widowControl/>
              <w:ind w:leftChars="-44" w:left="-87" w:rightChars="-14" w:right="-28"/>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E57E6E">
            <w:pPr>
              <w:widowControl/>
              <w:ind w:firstLineChars="100" w:firstLine="197"/>
              <w:rPr>
                <w:rFonts w:ascii="ＭＳ 明朝" w:eastAsia="ＭＳ 明朝" w:hAnsi="ＭＳ 明朝" w:cs="ＭＳ Ｐゴシック"/>
                <w:color w:val="000000" w:themeColor="text1"/>
                <w:kern w:val="0"/>
                <w:szCs w:val="21"/>
              </w:rPr>
            </w:pP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BE50C6">
            <w:pPr>
              <w:widowControl/>
              <w:ind w:leftChars="-34" w:left="-42" w:rightChars="-27" w:right="-53" w:hangingChars="20" w:hanging="25"/>
              <w:jc w:val="center"/>
              <w:rPr>
                <w:rFonts w:ascii="ＭＳ 明朝" w:eastAsia="ＭＳ 明朝" w:hAnsi="ＭＳ 明朝" w:cs="ＭＳ Ｐゴシック"/>
                <w:color w:val="000000" w:themeColor="text1"/>
                <w:spacing w:val="-20"/>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noProof/>
                <w:color w:val="000000" w:themeColor="text1"/>
                <w:kern w:val="0"/>
                <w:szCs w:val="21"/>
              </w:rPr>
              <mc:AlternateContent>
                <mc:Choice Requires="wps">
                  <w:drawing>
                    <wp:anchor distT="0" distB="0" distL="114300" distR="114300" simplePos="0" relativeHeight="251658752" behindDoc="0" locked="0" layoutInCell="1" allowOverlap="1" wp14:anchorId="229B6671" wp14:editId="3EB5CC53">
                      <wp:simplePos x="0" y="0"/>
                      <wp:positionH relativeFrom="column">
                        <wp:posOffset>-121440</wp:posOffset>
                      </wp:positionH>
                      <wp:positionV relativeFrom="paragraph">
                        <wp:posOffset>157031</wp:posOffset>
                      </wp:positionV>
                      <wp:extent cx="43815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noFill/>
                              <a:ln w="9525">
                                <a:noFill/>
                                <a:miter lim="800000"/>
                                <a:headEnd/>
                                <a:tailEnd/>
                              </a:ln>
                            </wps:spPr>
                            <wps:txbx>
                              <w:txbxContent>
                                <w:p w:rsidR="004562A2" w:rsidRPr="00D0236F" w:rsidRDefault="004562A2" w:rsidP="00BE50C6">
                                  <w:pPr>
                                    <w:rPr>
                                      <w:sz w:val="20"/>
                                      <w:szCs w:val="20"/>
                                    </w:rPr>
                                  </w:pPr>
                                  <w:r w:rsidRPr="00D0236F">
                                    <w:rPr>
                                      <w:rFonts w:ascii="ＭＳ 明朝" w:eastAsia="ＭＳ 明朝" w:hAnsi="ＭＳ 明朝" w:cs="ＭＳ Ｐゴシック" w:hint="eastAsia"/>
                                      <w:kern w:val="0"/>
                                      <w:sz w:val="20"/>
                                      <w:szCs w:val="20"/>
                                    </w:rPr>
                                    <w:t>X</w:t>
                                  </w:r>
                                  <w:r>
                                    <w:rPr>
                                      <w:rFonts w:ascii="ＭＳ 明朝" w:eastAsia="ＭＳ 明朝" w:hAnsi="ＭＳ 明朝" w:cs="ＭＳ Ｐゴシック" w:hint="eastAsia"/>
                                      <w:kern w:val="0"/>
                                      <w:sz w:val="20"/>
                                      <w:szCs w:val="20"/>
                                    </w:rPr>
                                    <w:t>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9B6671" id="_x0000_s1029" type="#_x0000_t202" style="position:absolute;left:0;text-align:left;margin-left:-9.55pt;margin-top:12.35pt;width:34.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" filled="f" stroked="f">
                      <v:textbox style="mso-fit-shape-to-text:t">
                        <w:txbxContent>
                          <w:p w:rsidR="004562A2" w:rsidRPr="00D0236F" w:rsidRDefault="004562A2" w:rsidP="00BE50C6">
                            <w:pPr>
                              <w:rPr>
                                <w:sz w:val="20"/>
                                <w:szCs w:val="20"/>
                              </w:rPr>
                            </w:pPr>
                            <w:r w:rsidRPr="00D0236F">
                              <w:rPr>
                                <w:rFonts w:ascii="ＭＳ 明朝" w:eastAsia="ＭＳ 明朝" w:hAnsi="ＭＳ 明朝" w:cs="ＭＳ Ｐゴシック" w:hint="eastAsia"/>
                                <w:kern w:val="0"/>
                                <w:sz w:val="20"/>
                                <w:szCs w:val="20"/>
                              </w:rPr>
                              <w:t>X</w:t>
                            </w:r>
                            <w:r>
                              <w:rPr>
                                <w:rFonts w:ascii="ＭＳ 明朝" w:eastAsia="ＭＳ 明朝" w:hAnsi="ＭＳ 明朝" w:cs="ＭＳ Ｐゴシック" w:hint="eastAsia"/>
                                <w:kern w:val="0"/>
                                <w:sz w:val="20"/>
                                <w:szCs w:val="20"/>
                              </w:rPr>
                              <w:t>Ⅴ</w:t>
                            </w:r>
                          </w:p>
                        </w:txbxContent>
                      </v:textbox>
                    </v:shape>
                  </w:pict>
                </mc:Fallback>
              </mc:AlternateContent>
            </w: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（八　特別損失の部）</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noProof/>
                <w:color w:val="000000" w:themeColor="text1"/>
                <w:kern w:val="0"/>
                <w:szCs w:val="21"/>
              </w:rPr>
              <mc:AlternateContent>
                <mc:Choice Requires="wps">
                  <w:drawing>
                    <wp:anchor distT="0" distB="0" distL="114300" distR="114300" simplePos="0" relativeHeight="251656704" behindDoc="0" locked="0" layoutInCell="1" allowOverlap="1" wp14:anchorId="5F6C6CBC" wp14:editId="5D94474E">
                      <wp:simplePos x="0" y="0"/>
                      <wp:positionH relativeFrom="column">
                        <wp:posOffset>435610</wp:posOffset>
                      </wp:positionH>
                      <wp:positionV relativeFrom="paragraph">
                        <wp:posOffset>166107</wp:posOffset>
                      </wp:positionV>
                      <wp:extent cx="43815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noFill/>
                              <a:ln w="9525">
                                <a:noFill/>
                                <a:miter lim="800000"/>
                                <a:headEnd/>
                                <a:tailEnd/>
                              </a:ln>
                            </wps:spPr>
                            <wps:txbx>
                              <w:txbxContent>
                                <w:p w:rsidR="004562A2" w:rsidRPr="00D0236F" w:rsidRDefault="004562A2" w:rsidP="00D25268">
                                  <w:pPr>
                                    <w:rPr>
                                      <w:sz w:val="20"/>
                                      <w:szCs w:val="20"/>
                                    </w:rPr>
                                  </w:pPr>
                                  <w:r w:rsidRPr="00D0236F">
                                    <w:rPr>
                                      <w:rFonts w:ascii="ＭＳ 明朝" w:eastAsia="ＭＳ 明朝" w:hAnsi="ＭＳ 明朝" w:cs="ＭＳ Ｐゴシック" w:hint="eastAsia"/>
                                      <w:kern w:val="0"/>
                                      <w:sz w:val="20"/>
                                      <w:szCs w:val="20"/>
                                    </w:rPr>
                                    <w:t>XⅣ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C6CBC" id="_x0000_s1030" type="#_x0000_t202" style="position:absolute;left:0;text-align:left;margin-left:34.3pt;margin-top:13.1pt;width:34.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" filled="f" stroked="f">
                      <v:textbox style="mso-fit-shape-to-text:t">
                        <w:txbxContent>
                          <w:p w:rsidR="004562A2" w:rsidRPr="00D0236F" w:rsidRDefault="004562A2" w:rsidP="00D25268">
                            <w:pPr>
                              <w:rPr>
                                <w:sz w:val="20"/>
                                <w:szCs w:val="20"/>
                              </w:rPr>
                            </w:pPr>
                            <w:r w:rsidRPr="00D0236F">
                              <w:rPr>
                                <w:rFonts w:ascii="ＭＳ 明朝" w:eastAsia="ＭＳ 明朝" w:hAnsi="ＭＳ 明朝" w:cs="ＭＳ Ｐゴシック" w:hint="eastAsia"/>
                                <w:kern w:val="0"/>
                                <w:sz w:val="20"/>
                                <w:szCs w:val="20"/>
                              </w:rPr>
                              <w:t>XⅣ</w:t>
                            </w:r>
                          </w:p>
                        </w:txbxContent>
                      </v:textbox>
                    </v:shape>
                  </w:pict>
                </mc:Fallback>
              </mc:AlternateConten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ind w:leftChars="-51" w:left="19" w:rightChars="-24" w:right="-47" w:hangingChars="61" w:hanging="120"/>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（七　特別利益の部）</w:t>
            </w: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BE50C6">
            <w:pPr>
              <w:widowControl/>
              <w:jc w:val="lef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特別損失</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BE50C6">
            <w:pPr>
              <w:widowControl/>
              <w:jc w:val="lef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特別利益</w:t>
            </w: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ind w:leftChars="-5" w:left="2" w:rightChars="-1" w:right="-2" w:hangingChars="6" w:hanging="12"/>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固定資産売却損</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ind w:leftChars="-51" w:left="19" w:rightChars="-24" w:right="-47" w:hangingChars="61" w:hanging="120"/>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固定資産売却益</w:t>
            </w: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固定資産除却損</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jc w:val="right"/>
              <w:rPr>
                <w:rFonts w:ascii="ＭＳ 明朝" w:eastAsia="ＭＳ 明朝" w:hAnsi="ＭＳ 明朝"/>
                <w:color w:val="000000" w:themeColor="text1"/>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補助金収入</w:t>
            </w: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固定資産圧縮損</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jc w:val="right"/>
              <w:rPr>
                <w:rFonts w:ascii="ＭＳ 明朝" w:eastAsia="ＭＳ 明朝" w:hAnsi="ＭＳ 明朝"/>
                <w:color w:val="000000" w:themeColor="text1"/>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貸倒引当金戻入</w:t>
            </w: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４</w:t>
            </w: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災害損失</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jc w:val="right"/>
              <w:rPr>
                <w:rFonts w:ascii="ＭＳ 明朝" w:eastAsia="ＭＳ 明朝" w:hAnsi="ＭＳ 明朝"/>
                <w:color w:val="000000" w:themeColor="text1"/>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４</w:t>
            </w: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未払法人税等戻入</w:t>
            </w: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５</w:t>
            </w: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前期損益修正損</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jc w:val="right"/>
              <w:rPr>
                <w:rFonts w:ascii="ＭＳ 明朝" w:eastAsia="ＭＳ 明朝" w:hAnsi="ＭＳ 明朝"/>
                <w:color w:val="000000" w:themeColor="text1"/>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５</w:t>
            </w: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前期損益修正益</w:t>
            </w: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６</w:t>
            </w: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減損損失</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jc w:val="right"/>
              <w:rPr>
                <w:rFonts w:ascii="ＭＳ 明朝" w:eastAsia="ＭＳ 明朝" w:hAnsi="ＭＳ 明朝"/>
                <w:color w:val="000000" w:themeColor="text1"/>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６</w:t>
            </w: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特別積立金取崩</w:t>
            </w: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７</w:t>
            </w: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その他特別損失</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jc w:val="right"/>
              <w:rPr>
                <w:rFonts w:ascii="ＭＳ 明朝" w:eastAsia="ＭＳ 明朝" w:hAnsi="ＭＳ 明朝"/>
                <w:color w:val="000000" w:themeColor="text1"/>
                <w:sz w:val="18"/>
                <w:szCs w:val="18"/>
              </w:rPr>
            </w:pPr>
            <w:r w:rsidRPr="00DD16EC">
              <w:rPr>
                <w:rFonts w:ascii="ＭＳ 明朝" w:eastAsia="ＭＳ 明朝" w:hAnsi="ＭＳ 明朝" w:cs="ＭＳ Ｐゴシック" w:hint="eastAsia"/>
                <w:color w:val="000000" w:themeColor="text1"/>
                <w:kern w:val="0"/>
                <w:sz w:val="18"/>
                <w:szCs w:val="18"/>
                <w:u w:val="single"/>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７</w:t>
            </w: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その他特別利益</w:t>
            </w: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u w:val="single"/>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jc w:val="right"/>
              <w:rPr>
                <w:rFonts w:ascii="ＭＳ 明朝" w:eastAsia="ＭＳ 明朝" w:hAnsi="ＭＳ 明朝"/>
                <w:color w:val="000000" w:themeColor="text1"/>
                <w:sz w:val="18"/>
                <w:szCs w:val="18"/>
                <w:u w:val="single"/>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u w:val="single"/>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特別損失合計</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特別利益合計</w:t>
            </w:r>
          </w:p>
        </w:tc>
        <w:tc>
          <w:tcPr>
            <w:tcW w:w="618"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税引前当期純利益金額</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又は税引前当期純損失金額</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noProof/>
                <w:color w:val="000000" w:themeColor="text1"/>
                <w:kern w:val="0"/>
                <w:szCs w:val="21"/>
              </w:rPr>
              <mc:AlternateContent>
                <mc:Choice Requires="wps">
                  <w:drawing>
                    <wp:anchor distT="0" distB="0" distL="114300" distR="114300" simplePos="0" relativeHeight="251660800" behindDoc="0" locked="0" layoutInCell="1" allowOverlap="1" wp14:anchorId="1C806177" wp14:editId="0427DBD0">
                      <wp:simplePos x="0" y="0"/>
                      <wp:positionH relativeFrom="column">
                        <wp:posOffset>-121285</wp:posOffset>
                      </wp:positionH>
                      <wp:positionV relativeFrom="paragraph">
                        <wp:posOffset>145199</wp:posOffset>
                      </wp:positionV>
                      <wp:extent cx="4381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noFill/>
                              <a:ln w="9525">
                                <a:noFill/>
                                <a:miter lim="800000"/>
                                <a:headEnd/>
                                <a:tailEnd/>
                              </a:ln>
                            </wps:spPr>
                            <wps:txbx>
                              <w:txbxContent>
                                <w:p w:rsidR="004562A2" w:rsidRPr="00D0236F" w:rsidRDefault="004562A2" w:rsidP="00BE50C6">
                                  <w:pPr>
                                    <w:rPr>
                                      <w:sz w:val="20"/>
                                      <w:szCs w:val="20"/>
                                    </w:rPr>
                                  </w:pPr>
                                  <w:r w:rsidRPr="00D0236F">
                                    <w:rPr>
                                      <w:rFonts w:ascii="ＭＳ 明朝" w:eastAsia="ＭＳ 明朝" w:hAnsi="ＭＳ 明朝" w:cs="ＭＳ Ｐゴシック" w:hint="eastAsia"/>
                                      <w:kern w:val="0"/>
                                      <w:sz w:val="20"/>
                                      <w:szCs w:val="20"/>
                                    </w:rPr>
                                    <w:t>X</w:t>
                                  </w:r>
                                  <w:r>
                                    <w:rPr>
                                      <w:rFonts w:ascii="ＭＳ 明朝" w:eastAsia="ＭＳ 明朝" w:hAnsi="ＭＳ 明朝" w:cs="ＭＳ Ｐゴシック" w:hint="eastAsia"/>
                                      <w:kern w:val="0"/>
                                      <w:sz w:val="20"/>
                                      <w:szCs w:val="20"/>
                                    </w:rPr>
                                    <w:t>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806177" id="_x0000_s1031" type="#_x0000_t202" style="position:absolute;left:0;text-align:left;margin-left:-9.55pt;margin-top:11.45pt;width:34.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" filled="f" stroked="f">
                      <v:textbox style="mso-fit-shape-to-text:t">
                        <w:txbxContent>
                          <w:p w:rsidR="004562A2" w:rsidRPr="00D0236F" w:rsidRDefault="004562A2" w:rsidP="00BE50C6">
                            <w:pPr>
                              <w:rPr>
                                <w:sz w:val="20"/>
                                <w:szCs w:val="20"/>
                              </w:rPr>
                            </w:pPr>
                            <w:r w:rsidRPr="00D0236F">
                              <w:rPr>
                                <w:rFonts w:ascii="ＭＳ 明朝" w:eastAsia="ＭＳ 明朝" w:hAnsi="ＭＳ 明朝" w:cs="ＭＳ Ｐゴシック" w:hint="eastAsia"/>
                                <w:kern w:val="0"/>
                                <w:sz w:val="20"/>
                                <w:szCs w:val="20"/>
                              </w:rPr>
                              <w:t>X</w:t>
                            </w:r>
                            <w:r>
                              <w:rPr>
                                <w:rFonts w:ascii="ＭＳ 明朝" w:eastAsia="ＭＳ 明朝" w:hAnsi="ＭＳ 明朝" w:cs="ＭＳ Ｐゴシック" w:hint="eastAsia"/>
                                <w:kern w:val="0"/>
                                <w:sz w:val="20"/>
                                <w:szCs w:val="20"/>
                              </w:rPr>
                              <w:t>Ⅵ</w:t>
                            </w:r>
                          </w:p>
                        </w:txbxContent>
                      </v:textbox>
                    </v:shape>
                  </w:pict>
                </mc:Fallback>
              </mc:AlternateContent>
            </w:r>
          </w:p>
        </w:tc>
        <w:tc>
          <w:tcPr>
            <w:tcW w:w="2791" w:type="dxa"/>
            <w:tcBorders>
              <w:top w:val="nil"/>
              <w:left w:val="nil"/>
              <w:bottom w:val="nil"/>
              <w:right w:val="nil"/>
            </w:tcBorders>
            <w:shd w:val="clear" w:color="auto" w:fill="auto"/>
          </w:tcPr>
          <w:p w:rsidR="00867082" w:rsidRPr="00DD16EC" w:rsidRDefault="00867082" w:rsidP="00E57E6E">
            <w:pPr>
              <w:widowControl/>
              <w:ind w:firstLineChars="100" w:firstLine="197"/>
              <w:rPr>
                <w:rFonts w:ascii="ＭＳ 明朝" w:eastAsia="ＭＳ 明朝" w:hAnsi="ＭＳ 明朝" w:cs="ＭＳ Ｐゴシック"/>
                <w:color w:val="000000" w:themeColor="text1"/>
                <w:kern w:val="0"/>
                <w:szCs w:val="21"/>
              </w:rPr>
            </w:pP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E57E6E">
            <w:pPr>
              <w:widowControl/>
              <w:ind w:leftChars="-34" w:left="-42" w:rightChars="-27" w:right="-53" w:hangingChars="20" w:hanging="25"/>
              <w:jc w:val="right"/>
              <w:rPr>
                <w:rFonts w:ascii="ＭＳ 明朝" w:eastAsia="ＭＳ 明朝" w:hAnsi="ＭＳ 明朝" w:cs="ＭＳ Ｐゴシック"/>
                <w:color w:val="000000" w:themeColor="text1"/>
                <w:spacing w:val="-20"/>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税等</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ind w:leftChars="-12" w:left="4" w:hangingChars="14" w:hanging="28"/>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法人税等</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法人税等調整額</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jc w:val="right"/>
              <w:rPr>
                <w:rFonts w:ascii="ＭＳ 明朝" w:eastAsia="ＭＳ 明朝" w:hAnsi="ＭＳ 明朝"/>
                <w:color w:val="000000" w:themeColor="text1"/>
                <w:sz w:val="18"/>
                <w:szCs w:val="18"/>
              </w:rPr>
            </w:pPr>
            <w:r w:rsidRPr="00DD16EC">
              <w:rPr>
                <w:rFonts w:ascii="ＭＳ 明朝" w:eastAsia="ＭＳ 明朝" w:hAnsi="ＭＳ 明朝" w:cs="ＭＳ Ｐゴシック" w:hint="eastAsia"/>
                <w:color w:val="000000" w:themeColor="text1"/>
                <w:kern w:val="0"/>
                <w:sz w:val="18"/>
                <w:szCs w:val="18"/>
                <w:u w:val="single"/>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7D0BB4" w:rsidP="00F13871">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 xml:space="preserve">　　　</w:t>
            </w:r>
            <w:r w:rsidR="00F13871" w:rsidRPr="00DD16EC">
              <w:rPr>
                <w:rFonts w:ascii="ＭＳ 明朝" w:eastAsia="ＭＳ 明朝" w:hAnsi="ＭＳ 明朝" w:cs="ＭＳ Ｐゴシック" w:hint="eastAsia"/>
                <w:color w:val="000000" w:themeColor="text1"/>
                <w:kern w:val="0"/>
                <w:szCs w:val="21"/>
              </w:rPr>
              <w:t>計</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jc w:val="right"/>
              <w:rPr>
                <w:rFonts w:ascii="ＭＳ 明朝" w:eastAsia="ＭＳ 明朝" w:hAnsi="ＭＳ 明朝"/>
                <w:color w:val="000000" w:themeColor="text1"/>
                <w:sz w:val="18"/>
                <w:szCs w:val="18"/>
                <w:u w:val="single"/>
              </w:rPr>
            </w:pPr>
            <w:r w:rsidRPr="00DD16EC">
              <w:rPr>
                <w:rFonts w:ascii="ＭＳ 明朝" w:eastAsia="ＭＳ 明朝" w:hAnsi="ＭＳ 明朝" w:cs="ＭＳ Ｐゴシック" w:hint="eastAsia"/>
                <w:color w:val="000000" w:themeColor="text1"/>
                <w:kern w:val="0"/>
                <w:sz w:val="18"/>
                <w:szCs w:val="18"/>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u w:val="double"/>
              </w:rPr>
            </w:pP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F005CD">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当期純利益金額</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u w:val="double"/>
              </w:rPr>
              <w:t>×××</w:t>
            </w:r>
          </w:p>
        </w:tc>
        <w:tc>
          <w:tcPr>
            <w:tcW w:w="445" w:type="dxa"/>
            <w:tcBorders>
              <w:top w:val="nil"/>
              <w:left w:val="single" w:sz="4" w:space="0" w:color="auto"/>
              <w:bottom w:val="nil"/>
              <w:right w:val="nil"/>
            </w:tcBorders>
            <w:shd w:val="clear" w:color="auto" w:fill="auto"/>
          </w:tcPr>
          <w:p w:rsidR="00867082" w:rsidRPr="00DD16EC" w:rsidRDefault="00867082" w:rsidP="00BE50C6">
            <w:pPr>
              <w:widowControl/>
              <w:jc w:val="center"/>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CD59EF">
        <w:trPr>
          <w:trHeight w:val="270"/>
          <w:jc w:val="center"/>
        </w:trPr>
        <w:tc>
          <w:tcPr>
            <w:tcW w:w="427" w:type="dxa"/>
            <w:tcBorders>
              <w:top w:val="nil"/>
              <w:left w:val="nil"/>
              <w:bottom w:val="nil"/>
              <w:right w:val="nil"/>
            </w:tcBorders>
            <w:shd w:val="clear" w:color="auto" w:fill="auto"/>
          </w:tcPr>
          <w:p w:rsidR="00867082" w:rsidRPr="00DD16EC" w:rsidRDefault="00867082" w:rsidP="00F005CD">
            <w:pPr>
              <w:widowControl/>
              <w:jc w:val="center"/>
              <w:rPr>
                <w:rFonts w:ascii="ＭＳ 明朝" w:eastAsia="ＭＳ 明朝" w:hAnsi="ＭＳ 明朝" w:cs="ＭＳ Ｐゴシック"/>
                <w:color w:val="000000" w:themeColor="text1"/>
                <w:kern w:val="0"/>
                <w:szCs w:val="21"/>
              </w:rPr>
            </w:pPr>
          </w:p>
        </w:tc>
        <w:tc>
          <w:tcPr>
            <w:tcW w:w="2791" w:type="dxa"/>
            <w:tcBorders>
              <w:top w:val="nil"/>
              <w:left w:val="nil"/>
              <w:bottom w:val="nil"/>
              <w:right w:val="nil"/>
            </w:tcBorders>
            <w:shd w:val="clear" w:color="auto" w:fill="auto"/>
          </w:tcPr>
          <w:p w:rsidR="00867082" w:rsidRPr="00DD16EC" w:rsidRDefault="00867082" w:rsidP="0028757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又は当期純損失金額</w:t>
            </w:r>
          </w:p>
        </w:tc>
        <w:tc>
          <w:tcPr>
            <w:tcW w:w="799" w:type="dxa"/>
            <w:tcBorders>
              <w:top w:val="nil"/>
              <w:left w:val="nil"/>
              <w:bottom w:val="nil"/>
              <w:right w:val="nil"/>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rPr>
            </w:pPr>
          </w:p>
        </w:tc>
        <w:tc>
          <w:tcPr>
            <w:tcW w:w="883" w:type="dxa"/>
            <w:tcBorders>
              <w:top w:val="nil"/>
              <w:left w:val="nil"/>
              <w:bottom w:val="nil"/>
              <w:right w:val="single" w:sz="4" w:space="0" w:color="auto"/>
            </w:tcBorders>
            <w:shd w:val="clear" w:color="auto" w:fill="auto"/>
          </w:tcPr>
          <w:p w:rsidR="00867082" w:rsidRPr="00DD16EC" w:rsidRDefault="00867082" w:rsidP="0028757A">
            <w:pPr>
              <w:widowControl/>
              <w:jc w:val="right"/>
              <w:rPr>
                <w:rFonts w:ascii="ＭＳ 明朝" w:eastAsia="ＭＳ 明朝" w:hAnsi="ＭＳ 明朝" w:cs="ＭＳ Ｐゴシック"/>
                <w:color w:val="000000" w:themeColor="text1"/>
                <w:kern w:val="0"/>
                <w:sz w:val="18"/>
                <w:szCs w:val="18"/>
                <w:u w:val="double"/>
              </w:rPr>
            </w:pPr>
          </w:p>
        </w:tc>
        <w:tc>
          <w:tcPr>
            <w:tcW w:w="445" w:type="dxa"/>
            <w:tcBorders>
              <w:top w:val="nil"/>
              <w:left w:val="single" w:sz="4" w:space="0" w:color="auto"/>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Cs w:val="21"/>
              </w:rPr>
            </w:pPr>
          </w:p>
        </w:tc>
        <w:tc>
          <w:tcPr>
            <w:tcW w:w="2800" w:type="dxa"/>
            <w:tcBorders>
              <w:top w:val="nil"/>
              <w:left w:val="nil"/>
              <w:bottom w:val="nil"/>
              <w:right w:val="nil"/>
            </w:tcBorders>
            <w:shd w:val="clear" w:color="auto" w:fill="auto"/>
          </w:tcPr>
          <w:p w:rsidR="00867082" w:rsidRPr="00DD16EC" w:rsidRDefault="00867082" w:rsidP="00181390">
            <w:pPr>
              <w:widowControl/>
              <w:rPr>
                <w:rFonts w:ascii="ＭＳ 明朝" w:eastAsia="ＭＳ 明朝" w:hAnsi="ＭＳ 明朝" w:cs="ＭＳ Ｐゴシック"/>
                <w:color w:val="000000" w:themeColor="text1"/>
                <w:kern w:val="0"/>
                <w:szCs w:val="21"/>
              </w:rPr>
            </w:pPr>
          </w:p>
        </w:tc>
        <w:tc>
          <w:tcPr>
            <w:tcW w:w="618"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c>
          <w:tcPr>
            <w:tcW w:w="876" w:type="dxa"/>
            <w:tcBorders>
              <w:top w:val="nil"/>
              <w:left w:val="nil"/>
              <w:bottom w:val="nil"/>
              <w:right w:val="nil"/>
            </w:tcBorders>
            <w:shd w:val="clear" w:color="auto" w:fill="auto"/>
          </w:tcPr>
          <w:p w:rsidR="00867082" w:rsidRPr="00DD16EC" w:rsidRDefault="00867082" w:rsidP="00181390">
            <w:pPr>
              <w:widowControl/>
              <w:jc w:val="right"/>
              <w:rPr>
                <w:rFonts w:ascii="ＭＳ 明朝" w:eastAsia="ＭＳ 明朝" w:hAnsi="ＭＳ 明朝" w:cs="ＭＳ Ｐゴシック"/>
                <w:color w:val="000000" w:themeColor="text1"/>
                <w:kern w:val="0"/>
                <w:sz w:val="18"/>
                <w:szCs w:val="18"/>
              </w:rPr>
            </w:pPr>
          </w:p>
        </w:tc>
      </w:tr>
    </w:tbl>
    <w:p w:rsidR="00363F5D" w:rsidRPr="00DD16EC" w:rsidRDefault="00D034EF" w:rsidP="00363F5D">
      <w:pPr>
        <w:jc w:val="center"/>
        <w:rPr>
          <w:rFonts w:ascii="ＭＳ 明朝" w:eastAsia="ＭＳ 明朝" w:hAnsi="ＭＳ 明朝"/>
          <w:b/>
          <w:color w:val="000000" w:themeColor="text1"/>
          <w:szCs w:val="21"/>
        </w:rPr>
      </w:pPr>
      <w:r w:rsidRPr="00DD16EC">
        <w:rPr>
          <w:rFonts w:ascii="ＭＳ 明朝" w:eastAsia="ＭＳ 明朝" w:hAnsi="ＭＳ 明朝" w:hint="eastAsia"/>
          <w:b/>
          <w:color w:val="000000" w:themeColor="text1"/>
          <w:szCs w:val="21"/>
        </w:rPr>
        <w:t>＝＝＝＝＝＝＝＝＝＝</w:t>
      </w:r>
      <w:r w:rsidR="000520F3" w:rsidRPr="00DD16EC">
        <w:rPr>
          <w:rFonts w:ascii="ＭＳ 明朝" w:eastAsia="ＭＳ 明朝" w:hAnsi="ＭＳ 明朝" w:hint="eastAsia"/>
          <w:b/>
          <w:color w:val="000000" w:themeColor="text1"/>
          <w:szCs w:val="21"/>
        </w:rPr>
        <w:t>＝＝</w:t>
      </w:r>
      <w:r w:rsidRPr="00DD16EC">
        <w:rPr>
          <w:rFonts w:ascii="ＭＳ 明朝" w:eastAsia="ＭＳ 明朝" w:hAnsi="ＭＳ 明朝" w:hint="eastAsia"/>
          <w:b/>
          <w:color w:val="000000" w:themeColor="text1"/>
          <w:szCs w:val="21"/>
        </w:rPr>
        <w:t>＝＝＝＝＝</w:t>
      </w:r>
      <w:r w:rsidR="000520F3" w:rsidRPr="00DD16EC">
        <w:rPr>
          <w:rFonts w:ascii="ＭＳ 明朝" w:eastAsia="ＭＳ 明朝" w:hAnsi="ＭＳ 明朝" w:hint="eastAsia"/>
          <w:b/>
          <w:color w:val="000000" w:themeColor="text1"/>
          <w:szCs w:val="21"/>
        </w:rPr>
        <w:t>＝</w:t>
      </w:r>
      <w:r w:rsidR="00363F5D" w:rsidRPr="00DD16EC">
        <w:rPr>
          <w:rFonts w:ascii="ＭＳ 明朝" w:eastAsia="ＭＳ 明朝" w:hAnsi="ＭＳ 明朝" w:hint="eastAsia"/>
          <w:b/>
          <w:color w:val="000000" w:themeColor="text1"/>
          <w:szCs w:val="21"/>
        </w:rPr>
        <w:t>（様式４－１）終わり</w:t>
      </w:r>
      <w:r w:rsidRPr="00DD16EC">
        <w:rPr>
          <w:rFonts w:ascii="ＭＳ 明朝" w:eastAsia="ＭＳ 明朝" w:hAnsi="ＭＳ 明朝" w:hint="eastAsia"/>
          <w:b/>
          <w:color w:val="000000" w:themeColor="text1"/>
          <w:szCs w:val="21"/>
        </w:rPr>
        <w:t>＝＝＝</w:t>
      </w:r>
      <w:r w:rsidR="000520F3" w:rsidRPr="00DD16EC">
        <w:rPr>
          <w:rFonts w:ascii="ＭＳ 明朝" w:eastAsia="ＭＳ 明朝" w:hAnsi="ＭＳ 明朝" w:hint="eastAsia"/>
          <w:b/>
          <w:color w:val="000000" w:themeColor="text1"/>
          <w:szCs w:val="21"/>
        </w:rPr>
        <w:t>＝</w:t>
      </w:r>
      <w:r w:rsidRPr="00DD16EC">
        <w:rPr>
          <w:rFonts w:ascii="ＭＳ 明朝" w:eastAsia="ＭＳ 明朝" w:hAnsi="ＭＳ 明朝" w:hint="eastAsia"/>
          <w:b/>
          <w:color w:val="000000" w:themeColor="text1"/>
          <w:szCs w:val="21"/>
        </w:rPr>
        <w:t>＝＝＝＝＝＝＝＝＝＝＝＝</w:t>
      </w:r>
    </w:p>
    <w:p w:rsidR="004119FD" w:rsidRPr="00DD16EC" w:rsidRDefault="004119FD" w:rsidP="004119FD">
      <w:pPr>
        <w:rPr>
          <w:rFonts w:ascii="ＭＳ 明朝" w:eastAsia="ＭＳ 明朝" w:hAnsi="ＭＳ 明朝"/>
          <w:b/>
          <w:color w:val="000000" w:themeColor="text1"/>
          <w:szCs w:val="21"/>
        </w:rPr>
      </w:pPr>
      <w:r w:rsidRPr="00DD16EC">
        <w:rPr>
          <w:rFonts w:ascii="ＭＳ 明朝" w:eastAsia="ＭＳ 明朝" w:hAnsi="ＭＳ 明朝" w:hint="eastAsia"/>
          <w:b/>
          <w:color w:val="000000" w:themeColor="text1"/>
          <w:szCs w:val="21"/>
        </w:rPr>
        <w:t>（作成上の留意事項）</w:t>
      </w:r>
    </w:p>
    <w:p w:rsidR="004119FD" w:rsidRPr="00DD16EC" w:rsidRDefault="00666AE1" w:rsidP="00666AE1">
      <w:pPr>
        <w:ind w:leftChars="100" w:left="493" w:hangingChars="150" w:hanging="296"/>
        <w:rPr>
          <w:rFonts w:ascii="ＭＳ 明朝" w:eastAsia="ＭＳ 明朝" w:hAnsi="ＭＳ 明朝"/>
          <w:color w:val="000000" w:themeColor="text1"/>
          <w:szCs w:val="21"/>
        </w:rPr>
      </w:pPr>
      <w:r w:rsidRPr="00DD16EC">
        <w:rPr>
          <w:rFonts w:ascii="ＭＳ 明朝" w:eastAsia="ＭＳ 明朝" w:hAnsi="ＭＳ 明朝" w:hint="eastAsia"/>
          <w:color w:val="000000" w:themeColor="text1"/>
          <w:szCs w:val="21"/>
        </w:rPr>
        <w:t>（1）</w:t>
      </w:r>
      <w:r w:rsidR="004119FD" w:rsidRPr="00DD16EC">
        <w:rPr>
          <w:rFonts w:ascii="ＭＳ 明朝" w:eastAsia="ＭＳ 明朝" w:hAnsi="ＭＳ 明朝" w:hint="eastAsia"/>
          <w:color w:val="000000" w:themeColor="text1"/>
          <w:szCs w:val="21"/>
        </w:rPr>
        <w:t>事業別に費用収益を対応表示する場合に、事業の間接的な経費は、各事業の費用として表示することが望ましいが、事業規模が小さく事業の間接的な経費を区分することが重要でない場合は、これらを一般管理費に含めて表示しても差し支えない。</w:t>
      </w:r>
    </w:p>
    <w:p w:rsidR="00C177FC" w:rsidRPr="00DD16EC" w:rsidRDefault="00C177FC" w:rsidP="00B33A62">
      <w:pPr>
        <w:ind w:leftChars="100" w:left="296" w:hangingChars="50" w:hanging="99"/>
        <w:rPr>
          <w:rFonts w:ascii="ＭＳ 明朝" w:eastAsia="ＭＳ 明朝" w:hAnsi="ＭＳ 明朝"/>
          <w:color w:val="000000" w:themeColor="text1"/>
          <w:szCs w:val="21"/>
        </w:rPr>
      </w:pPr>
      <w:r w:rsidRPr="00DD16EC">
        <w:rPr>
          <w:rFonts w:ascii="ＭＳ 明朝" w:eastAsia="ＭＳ 明朝" w:hAnsi="ＭＳ 明朝" w:hint="eastAsia"/>
          <w:color w:val="000000" w:themeColor="text1"/>
          <w:szCs w:val="21"/>
        </w:rPr>
        <w:t>（2）</w:t>
      </w:r>
      <w:r w:rsidR="00B33A62" w:rsidRPr="00DD16EC">
        <w:rPr>
          <w:rFonts w:ascii="ＭＳ 明朝" w:eastAsia="ＭＳ 明朝" w:hAnsi="ＭＳ 明朝" w:hint="eastAsia"/>
          <w:color w:val="000000" w:themeColor="text1"/>
          <w:szCs w:val="21"/>
        </w:rPr>
        <w:t>貸倒損失が発生した場合は、貸倒損失発生額を事業費又は事業外費用に計上し、貸倒引当金の戻し入れは行わない。貸倒引当金は期末に差額補充法により処理する。</w:t>
      </w:r>
    </w:p>
    <w:p w:rsidR="004119FD" w:rsidRPr="00DD16EC" w:rsidRDefault="00666AE1" w:rsidP="004119FD">
      <w:pPr>
        <w:ind w:leftChars="100" w:left="296" w:hangingChars="50" w:hanging="99"/>
        <w:rPr>
          <w:rFonts w:ascii="ＭＳ 明朝" w:eastAsia="ＭＳ 明朝" w:hAnsi="ＭＳ 明朝"/>
          <w:color w:val="000000" w:themeColor="text1"/>
          <w:szCs w:val="21"/>
        </w:rPr>
      </w:pPr>
      <w:r w:rsidRPr="00DD16EC">
        <w:rPr>
          <w:rFonts w:ascii="ＭＳ 明朝" w:eastAsia="ＭＳ 明朝" w:hAnsi="ＭＳ 明朝" w:hint="eastAsia"/>
          <w:color w:val="000000" w:themeColor="text1"/>
          <w:szCs w:val="21"/>
        </w:rPr>
        <w:t>（</w:t>
      </w:r>
      <w:r w:rsidR="00C177FC" w:rsidRPr="00DD16EC">
        <w:rPr>
          <w:rFonts w:ascii="ＭＳ 明朝" w:eastAsia="ＭＳ 明朝" w:hAnsi="ＭＳ 明朝" w:hint="eastAsia"/>
          <w:color w:val="000000" w:themeColor="text1"/>
          <w:szCs w:val="21"/>
        </w:rPr>
        <w:t>3</w:t>
      </w:r>
      <w:r w:rsidRPr="00DD16EC">
        <w:rPr>
          <w:rFonts w:ascii="ＭＳ 明朝" w:eastAsia="ＭＳ 明朝" w:hAnsi="ＭＳ 明朝" w:hint="eastAsia"/>
          <w:color w:val="000000" w:themeColor="text1"/>
          <w:szCs w:val="21"/>
        </w:rPr>
        <w:t>）</w:t>
      </w:r>
      <w:r w:rsidR="004119FD" w:rsidRPr="00DD16EC">
        <w:rPr>
          <w:rFonts w:ascii="ＭＳ 明朝" w:eastAsia="ＭＳ 明朝" w:hAnsi="ＭＳ 明朝" w:hint="eastAsia"/>
          <w:color w:val="000000" w:themeColor="text1"/>
          <w:szCs w:val="21"/>
        </w:rPr>
        <w:t>本様式は勘定式であるが、報告式によることができる。</w:t>
      </w:r>
    </w:p>
    <w:p w:rsidR="0041110A" w:rsidRPr="00DD16EC" w:rsidRDefault="0041110A" w:rsidP="004119FD">
      <w:pPr>
        <w:ind w:leftChars="100" w:left="296" w:hangingChars="50" w:hanging="99"/>
        <w:rPr>
          <w:rFonts w:ascii="ＭＳ 明朝" w:eastAsia="ＭＳ 明朝" w:hAnsi="ＭＳ 明朝"/>
          <w:color w:val="000000" w:themeColor="text1"/>
          <w:szCs w:val="21"/>
        </w:rPr>
      </w:pPr>
    </w:p>
    <w:p w:rsidR="002D0BBD" w:rsidRPr="00DD16EC" w:rsidRDefault="00D034EF" w:rsidP="002D0BBD">
      <w:pPr>
        <w:jc w:val="center"/>
        <w:rPr>
          <w:rFonts w:ascii="ＭＳ 明朝" w:eastAsia="ＭＳ 明朝" w:hAnsi="ＭＳ 明朝"/>
          <w:b/>
          <w:color w:val="000000" w:themeColor="text1"/>
          <w:szCs w:val="21"/>
        </w:rPr>
      </w:pPr>
      <w:r w:rsidRPr="00DD16EC">
        <w:rPr>
          <w:rFonts w:ascii="ＭＳ 明朝" w:eastAsia="ＭＳ 明朝" w:hAnsi="ＭＳ 明朝" w:hint="eastAsia"/>
          <w:b/>
          <w:color w:val="000000" w:themeColor="text1"/>
          <w:szCs w:val="21"/>
        </w:rPr>
        <w:t>＝＝＝＝＝＝＝＝＝＝＝＝＝損益計算書</w:t>
      </w:r>
      <w:r w:rsidR="002D0BBD" w:rsidRPr="00DD16EC">
        <w:rPr>
          <w:rFonts w:ascii="ＭＳ 明朝" w:eastAsia="ＭＳ 明朝" w:hAnsi="ＭＳ 明朝" w:hint="eastAsia"/>
          <w:b/>
          <w:color w:val="000000" w:themeColor="text1"/>
          <w:szCs w:val="21"/>
        </w:rPr>
        <w:t>（様式４－２）</w:t>
      </w:r>
      <w:r w:rsidR="00307B34" w:rsidRPr="00DD16EC">
        <w:rPr>
          <w:rFonts w:ascii="ＭＳ 明朝" w:eastAsia="ＭＳ 明朝" w:hAnsi="ＭＳ 明朝" w:hint="eastAsia"/>
          <w:b/>
          <w:color w:val="000000" w:themeColor="text1"/>
          <w:szCs w:val="21"/>
        </w:rPr>
        <w:t>始まり</w:t>
      </w:r>
      <w:r w:rsidRPr="00DD16EC">
        <w:rPr>
          <w:rFonts w:ascii="ＭＳ 明朝" w:eastAsia="ＭＳ 明朝" w:hAnsi="ＭＳ 明朝" w:hint="eastAsia"/>
          <w:b/>
          <w:color w:val="000000" w:themeColor="text1"/>
          <w:szCs w:val="21"/>
        </w:rPr>
        <w:t>＝＝＝＝＝</w:t>
      </w:r>
      <w:r w:rsidR="000520F3" w:rsidRPr="00DD16EC">
        <w:rPr>
          <w:rFonts w:ascii="ＭＳ 明朝" w:eastAsia="ＭＳ 明朝" w:hAnsi="ＭＳ 明朝" w:hint="eastAsia"/>
          <w:b/>
          <w:color w:val="000000" w:themeColor="text1"/>
          <w:szCs w:val="21"/>
        </w:rPr>
        <w:t>＝</w:t>
      </w:r>
      <w:r w:rsidRPr="00DD16EC">
        <w:rPr>
          <w:rFonts w:ascii="ＭＳ 明朝" w:eastAsia="ＭＳ 明朝" w:hAnsi="ＭＳ 明朝" w:hint="eastAsia"/>
          <w:b/>
          <w:color w:val="000000" w:themeColor="text1"/>
          <w:szCs w:val="21"/>
        </w:rPr>
        <w:t>＝＝＝＝＝＝＝＝</w:t>
      </w:r>
    </w:p>
    <w:p w:rsidR="004119FD" w:rsidRPr="00DD16EC" w:rsidRDefault="004119FD" w:rsidP="002D0BBD">
      <w:pPr>
        <w:jc w:val="center"/>
        <w:rPr>
          <w:rFonts w:ascii="ＭＳ 明朝" w:eastAsia="ＭＳ 明朝" w:hAnsi="ＭＳ 明朝"/>
          <w:color w:val="000000" w:themeColor="text1"/>
          <w:szCs w:val="21"/>
        </w:rPr>
      </w:pPr>
      <w:r w:rsidRPr="00DD16EC">
        <w:rPr>
          <w:rFonts w:ascii="ＭＳ 明朝" w:eastAsia="ＭＳ 明朝" w:hAnsi="ＭＳ 明朝" w:hint="eastAsia"/>
          <w:color w:val="000000" w:themeColor="text1"/>
          <w:szCs w:val="21"/>
        </w:rPr>
        <w:t>事業別損益計算書を必要としている組合を対象にした様式例</w:t>
      </w:r>
    </w:p>
    <w:p w:rsidR="004119FD" w:rsidRPr="00DD16EC" w:rsidRDefault="004119FD" w:rsidP="004119FD">
      <w:pPr>
        <w:autoSpaceDE w:val="0"/>
        <w:autoSpaceDN w:val="0"/>
        <w:adjustRightInd w:val="0"/>
        <w:jc w:val="center"/>
        <w:rPr>
          <w:rFonts w:ascii="ＭＳ 明朝" w:eastAsia="ＭＳ 明朝" w:hAnsi="ＭＳ 明朝" w:cs="ShinGoPro-Medium-90pv-RKSJ-H-Id"/>
          <w:color w:val="000000" w:themeColor="text1"/>
          <w:kern w:val="0"/>
          <w:sz w:val="28"/>
          <w:szCs w:val="28"/>
        </w:rPr>
      </w:pPr>
      <w:r w:rsidRPr="00DD16EC">
        <w:rPr>
          <w:rFonts w:ascii="ＭＳ 明朝" w:eastAsia="ＭＳ 明朝" w:hAnsi="ＭＳ 明朝" w:cs="ShinGoPro-Medium-90pv-RKSJ-H-Id" w:hint="eastAsia"/>
          <w:color w:val="000000" w:themeColor="text1"/>
          <w:spacing w:val="125"/>
          <w:kern w:val="0"/>
          <w:sz w:val="28"/>
          <w:szCs w:val="28"/>
          <w:fitText w:val="2403" w:id="33202698"/>
        </w:rPr>
        <w:lastRenderedPageBreak/>
        <w:t>損益計算</w:t>
      </w:r>
      <w:r w:rsidRPr="00DD16EC">
        <w:rPr>
          <w:rFonts w:ascii="ＭＳ 明朝" w:eastAsia="ＭＳ 明朝" w:hAnsi="ＭＳ 明朝" w:cs="ShinGoPro-Medium-90pv-RKSJ-H-Id" w:hint="eastAsia"/>
          <w:color w:val="000000" w:themeColor="text1"/>
          <w:spacing w:val="1"/>
          <w:kern w:val="0"/>
          <w:sz w:val="28"/>
          <w:szCs w:val="28"/>
          <w:fitText w:val="2403" w:id="33202698"/>
        </w:rPr>
        <w:t>書</w:t>
      </w:r>
    </w:p>
    <w:p w:rsidR="004119FD" w:rsidRPr="00DD16EC" w:rsidRDefault="004119FD" w:rsidP="004119FD">
      <w:pPr>
        <w:autoSpaceDE w:val="0"/>
        <w:autoSpaceDN w:val="0"/>
        <w:adjustRightInd w:val="0"/>
        <w:jc w:val="center"/>
        <w:rPr>
          <w:rFonts w:ascii="ＭＳ 明朝" w:eastAsia="ＭＳ 明朝" w:hAnsi="ＭＳ 明朝" w:cs="ShinGoPro-Light-90pv-RKSJ-H-Ide"/>
          <w:color w:val="000000" w:themeColor="text1"/>
          <w:kern w:val="0"/>
          <w:szCs w:val="21"/>
        </w:rPr>
      </w:pPr>
      <w:r w:rsidRPr="00DD16EC">
        <w:rPr>
          <w:rFonts w:ascii="ＭＳ 明朝" w:eastAsia="ＭＳ 明朝" w:hAnsi="ＭＳ 明朝" w:cs="ShinGoPro-Light-90pv-RKSJ-H-Ide" w:hint="eastAsia"/>
          <w:color w:val="000000" w:themeColor="text1"/>
          <w:kern w:val="0"/>
          <w:szCs w:val="21"/>
        </w:rPr>
        <w:t xml:space="preserve">自　</w:t>
      </w:r>
      <w:r w:rsidR="00BF321D" w:rsidRPr="00DD16EC">
        <w:rPr>
          <w:rFonts w:ascii="ＭＳ 明朝" w:eastAsia="ＭＳ 明朝" w:hAnsi="ＭＳ 明朝" w:cs="ShinGoPro-Light-90pv-RKSJ-H-Ide" w:hint="eastAsia"/>
          <w:color w:val="000000" w:themeColor="text1"/>
          <w:kern w:val="0"/>
          <w:szCs w:val="21"/>
        </w:rPr>
        <w:t>令和</w:t>
      </w:r>
      <w:r w:rsidRPr="00DD16EC">
        <w:rPr>
          <w:rFonts w:ascii="ＭＳ 明朝" w:eastAsia="ＭＳ 明朝" w:hAnsi="ＭＳ 明朝" w:cs="ShinGoPro-Light-90pv-RKSJ-H-Ide" w:hint="eastAsia"/>
          <w:color w:val="000000" w:themeColor="text1"/>
          <w:kern w:val="0"/>
          <w:szCs w:val="21"/>
        </w:rPr>
        <w:t xml:space="preserve">　　年　　月　　日</w:t>
      </w:r>
    </w:p>
    <w:p w:rsidR="004119FD" w:rsidRPr="00DD16EC" w:rsidRDefault="004119FD" w:rsidP="004119FD">
      <w:pPr>
        <w:autoSpaceDE w:val="0"/>
        <w:autoSpaceDN w:val="0"/>
        <w:adjustRightInd w:val="0"/>
        <w:jc w:val="center"/>
        <w:rPr>
          <w:rFonts w:ascii="ＭＳ 明朝" w:eastAsia="ＭＳ 明朝" w:hAnsi="ＭＳ 明朝" w:cs="ShinGoPro-Light-90pv-RKSJ-H-Ide"/>
          <w:color w:val="000000" w:themeColor="text1"/>
          <w:kern w:val="0"/>
          <w:szCs w:val="21"/>
        </w:rPr>
      </w:pPr>
      <w:r w:rsidRPr="00DD16EC">
        <w:rPr>
          <w:rFonts w:ascii="ＭＳ 明朝" w:eastAsia="ＭＳ 明朝" w:hAnsi="ＭＳ 明朝" w:cs="ShinGoPro-Light-90pv-RKSJ-H-Ide" w:hint="eastAsia"/>
          <w:color w:val="000000" w:themeColor="text1"/>
          <w:kern w:val="0"/>
          <w:szCs w:val="21"/>
        </w:rPr>
        <w:t xml:space="preserve">至　</w:t>
      </w:r>
      <w:r w:rsidR="007355CA" w:rsidRPr="00DD16EC">
        <w:rPr>
          <w:rFonts w:ascii="ＭＳ 明朝" w:eastAsia="ＭＳ 明朝" w:hAnsi="ＭＳ 明朝" w:cs="ShinGoPro-Light-90pv-RKSJ-H-Ide" w:hint="eastAsia"/>
          <w:color w:val="000000" w:themeColor="text1"/>
          <w:kern w:val="0"/>
          <w:szCs w:val="21"/>
        </w:rPr>
        <w:t>令和</w:t>
      </w:r>
      <w:r w:rsidRPr="00DD16EC">
        <w:rPr>
          <w:rFonts w:ascii="ＭＳ 明朝" w:eastAsia="ＭＳ 明朝" w:hAnsi="ＭＳ 明朝" w:cs="ShinGoPro-Light-90pv-RKSJ-H-Ide" w:hint="eastAsia"/>
          <w:color w:val="000000" w:themeColor="text1"/>
          <w:kern w:val="0"/>
          <w:szCs w:val="21"/>
        </w:rPr>
        <w:t xml:space="preserve">　　年　　月　　日</w:t>
      </w:r>
    </w:p>
    <w:p w:rsidR="004119FD" w:rsidRPr="00DD16EC" w:rsidRDefault="004119FD" w:rsidP="004119FD">
      <w:pPr>
        <w:autoSpaceDE w:val="0"/>
        <w:autoSpaceDN w:val="0"/>
        <w:adjustRightInd w:val="0"/>
        <w:jc w:val="right"/>
        <w:rPr>
          <w:rFonts w:ascii="ＭＳ 明朝" w:eastAsia="ＭＳ 明朝" w:hAnsi="ＭＳ 明朝" w:cs="ShinGoPro-Light-90pv-RKSJ-H-Ide"/>
          <w:color w:val="000000" w:themeColor="text1"/>
          <w:kern w:val="0"/>
          <w:szCs w:val="21"/>
        </w:rPr>
      </w:pPr>
      <w:r w:rsidRPr="00DD16EC">
        <w:rPr>
          <w:rFonts w:ascii="ＭＳ 明朝" w:eastAsia="ＭＳ 明朝" w:hAnsi="ＭＳ 明朝" w:cs="ShinGoPro-Light-90pv-RKSJ-H-Ide" w:hint="eastAsia"/>
          <w:color w:val="000000" w:themeColor="text1"/>
          <w:kern w:val="0"/>
          <w:szCs w:val="21"/>
        </w:rPr>
        <w:t>円</w:t>
      </w:r>
    </w:p>
    <w:tbl>
      <w:tblPr>
        <w:tblW w:w="9396" w:type="dxa"/>
        <w:jc w:val="center"/>
        <w:tblCellMar>
          <w:left w:w="99" w:type="dxa"/>
          <w:right w:w="99" w:type="dxa"/>
        </w:tblCellMar>
        <w:tblLook w:val="0000" w:firstRow="0" w:lastRow="0" w:firstColumn="0" w:lastColumn="0" w:noHBand="0" w:noVBand="0"/>
      </w:tblPr>
      <w:tblGrid>
        <w:gridCol w:w="448"/>
        <w:gridCol w:w="2629"/>
        <w:gridCol w:w="771"/>
        <w:gridCol w:w="945"/>
        <w:gridCol w:w="396"/>
        <w:gridCol w:w="2629"/>
        <w:gridCol w:w="771"/>
        <w:gridCol w:w="807"/>
      </w:tblGrid>
      <w:tr w:rsidR="00DD16EC" w:rsidRPr="00DD16EC" w:rsidTr="00333DE9">
        <w:trPr>
          <w:trHeight w:val="270"/>
          <w:jc w:val="center"/>
        </w:trPr>
        <w:tc>
          <w:tcPr>
            <w:tcW w:w="448" w:type="dxa"/>
            <w:tcBorders>
              <w:top w:val="nil"/>
              <w:left w:val="nil"/>
              <w:bottom w:val="nil"/>
              <w:right w:val="nil"/>
            </w:tcBorders>
            <w:shd w:val="clear" w:color="auto" w:fill="auto"/>
          </w:tcPr>
          <w:p w:rsidR="004119FD" w:rsidRPr="00DD16EC" w:rsidRDefault="004119FD"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（三　事業費用の部）</w:t>
            </w:r>
          </w:p>
        </w:tc>
        <w:tc>
          <w:tcPr>
            <w:tcW w:w="771"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（一　事業収益の部）</w:t>
            </w:r>
          </w:p>
        </w:tc>
        <w:tc>
          <w:tcPr>
            <w:tcW w:w="771"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4119FD" w:rsidRPr="00DD16EC" w:rsidRDefault="004119FD" w:rsidP="007E69BF">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Ⅰ</w:t>
            </w:r>
          </w:p>
        </w:tc>
        <w:tc>
          <w:tcPr>
            <w:tcW w:w="2629"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販売事業費用</w:t>
            </w:r>
          </w:p>
        </w:tc>
        <w:tc>
          <w:tcPr>
            <w:tcW w:w="771"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Ⅰ</w:t>
            </w:r>
          </w:p>
        </w:tc>
        <w:tc>
          <w:tcPr>
            <w:tcW w:w="2629"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販売事業収益</w:t>
            </w:r>
          </w:p>
        </w:tc>
        <w:tc>
          <w:tcPr>
            <w:tcW w:w="771"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4119FD" w:rsidRPr="00DD16EC" w:rsidRDefault="005549A1" w:rsidP="007E69BF">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629"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売上原価</w:t>
            </w:r>
          </w:p>
        </w:tc>
        <w:tc>
          <w:tcPr>
            <w:tcW w:w="771"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4119FD" w:rsidRPr="00DD16EC" w:rsidRDefault="005549A1" w:rsidP="00181390">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629"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売上高</w:t>
            </w:r>
          </w:p>
        </w:tc>
        <w:tc>
          <w:tcPr>
            <w:tcW w:w="771"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4119FD" w:rsidRPr="00DD16EC" w:rsidRDefault="004119FD"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(1)期首棚卸高</w:t>
            </w:r>
          </w:p>
        </w:tc>
        <w:tc>
          <w:tcPr>
            <w:tcW w:w="771"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(1)外部売上高</w:t>
            </w:r>
          </w:p>
        </w:tc>
        <w:tc>
          <w:tcPr>
            <w:tcW w:w="771"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07"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4119FD" w:rsidRPr="00DD16EC" w:rsidRDefault="004119FD"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(2)当期仕入高</w:t>
            </w:r>
          </w:p>
        </w:tc>
        <w:tc>
          <w:tcPr>
            <w:tcW w:w="771"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(2)組合員売上高</w:t>
            </w:r>
          </w:p>
        </w:tc>
        <w:tc>
          <w:tcPr>
            <w:tcW w:w="771"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07"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4119FD" w:rsidRPr="00DD16EC" w:rsidRDefault="004119FD"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(3)期末棚卸高</w:t>
            </w:r>
          </w:p>
        </w:tc>
        <w:tc>
          <w:tcPr>
            <w:tcW w:w="771"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945"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(3)受取手数料</w:t>
            </w:r>
          </w:p>
        </w:tc>
        <w:tc>
          <w:tcPr>
            <w:tcW w:w="771"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807" w:type="dxa"/>
            <w:tcBorders>
              <w:top w:val="nil"/>
              <w:left w:val="nil"/>
              <w:bottom w:val="nil"/>
              <w:right w:val="nil"/>
            </w:tcBorders>
            <w:shd w:val="clear" w:color="auto" w:fill="auto"/>
          </w:tcPr>
          <w:p w:rsidR="004119FD" w:rsidRPr="00DD16EC" w:rsidRDefault="00B70618"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r w:rsidR="004119FD"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4119FD" w:rsidRPr="00DD16EC" w:rsidRDefault="005549A1" w:rsidP="007E69BF">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629"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販売費</w:t>
            </w:r>
          </w:p>
        </w:tc>
        <w:tc>
          <w:tcPr>
            <w:tcW w:w="771"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4119FD" w:rsidRPr="00DD16EC" w:rsidRDefault="005549A1" w:rsidP="00181390">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629"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その他販売収益</w:t>
            </w:r>
          </w:p>
        </w:tc>
        <w:tc>
          <w:tcPr>
            <w:tcW w:w="771"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4119FD" w:rsidRPr="00DD16EC" w:rsidRDefault="004119FD"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(1)配賦経費</w:t>
            </w:r>
          </w:p>
        </w:tc>
        <w:tc>
          <w:tcPr>
            <w:tcW w:w="771"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4119FD" w:rsidRPr="00DD16EC" w:rsidRDefault="004119FD" w:rsidP="00B70618">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w:t>
            </w:r>
            <w:r w:rsidR="00B70618" w:rsidRPr="00DD16EC">
              <w:rPr>
                <w:rFonts w:ascii="ＭＳ 明朝" w:eastAsia="ＭＳ 明朝" w:hAnsi="ＭＳ 明朝" w:cs="ＭＳ Ｐゴシック" w:hint="eastAsia"/>
                <w:color w:val="000000" w:themeColor="text1"/>
                <w:kern w:val="0"/>
                <w:szCs w:val="21"/>
              </w:rPr>
              <w:t>販売雑収入</w:t>
            </w:r>
          </w:p>
        </w:tc>
        <w:tc>
          <w:tcPr>
            <w:tcW w:w="771"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07"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4119FD" w:rsidRPr="00DD16EC" w:rsidRDefault="004119FD"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4119FD" w:rsidRPr="00DD16EC" w:rsidRDefault="004119FD"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(2)手形売却損</w:t>
            </w:r>
          </w:p>
        </w:tc>
        <w:tc>
          <w:tcPr>
            <w:tcW w:w="771"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noWrap/>
            <w:vAlign w:val="center"/>
          </w:tcPr>
          <w:p w:rsidR="004119FD" w:rsidRPr="00DD16EC" w:rsidRDefault="004119FD" w:rsidP="00181390">
            <w:pPr>
              <w:widowControl/>
              <w:jc w:val="lef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4119FD" w:rsidRPr="00DD16EC" w:rsidRDefault="004119FD" w:rsidP="00B70618">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w:t>
            </w:r>
            <w:r w:rsidR="00B70618" w:rsidRPr="00DD16EC">
              <w:rPr>
                <w:rFonts w:ascii="ＭＳ 明朝" w:eastAsia="ＭＳ 明朝" w:hAnsi="ＭＳ 明朝" w:cs="ＭＳ Ｐゴシック" w:hint="eastAsia"/>
                <w:color w:val="000000" w:themeColor="text1"/>
                <w:kern w:val="0"/>
                <w:szCs w:val="21"/>
              </w:rPr>
              <w:t>○○○収入</w:t>
            </w:r>
          </w:p>
        </w:tc>
        <w:tc>
          <w:tcPr>
            <w:tcW w:w="771"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807" w:type="dxa"/>
            <w:tcBorders>
              <w:top w:val="nil"/>
              <w:left w:val="nil"/>
              <w:bottom w:val="nil"/>
              <w:right w:val="nil"/>
            </w:tcBorders>
            <w:shd w:val="clear" w:color="auto" w:fill="auto"/>
          </w:tcPr>
          <w:p w:rsidR="004119FD" w:rsidRPr="00DD16EC" w:rsidRDefault="004119FD"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r w:rsidR="006E0EE0" w:rsidRPr="00DD16EC">
              <w:rPr>
                <w:rFonts w:ascii="ＭＳ 明朝" w:eastAsia="ＭＳ 明朝" w:hAnsi="ＭＳ 明朝" w:cs="ＭＳ Ｐゴシック" w:hint="eastAsia"/>
                <w:color w:val="000000" w:themeColor="text1"/>
                <w:kern w:val="0"/>
                <w:sz w:val="18"/>
                <w:szCs w:val="18"/>
                <w:u w:val="single"/>
              </w:rPr>
              <w:t>×</w:t>
            </w:r>
            <w:r w:rsidRPr="00DD16EC">
              <w:rPr>
                <w:rFonts w:ascii="ＭＳ 明朝" w:eastAsia="ＭＳ 明朝" w:hAnsi="ＭＳ 明朝" w:cs="ＭＳ Ｐゴシック" w:hint="eastAsia"/>
                <w:color w:val="000000" w:themeColor="text1"/>
                <w:kern w:val="0"/>
                <w:sz w:val="18"/>
                <w:szCs w:val="18"/>
                <w:u w:val="single"/>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B70618" w:rsidRPr="00DD16EC" w:rsidRDefault="00B70618"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70618" w:rsidRPr="00DD16EC" w:rsidRDefault="00B70618"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(3)貸倒引当金繰入</w:t>
            </w: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945" w:type="dxa"/>
            <w:tcBorders>
              <w:top w:val="nil"/>
              <w:left w:val="nil"/>
              <w:bottom w:val="nil"/>
              <w:right w:val="single" w:sz="4" w:space="0" w:color="auto"/>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r w:rsidR="000520F3" w:rsidRPr="00DD16EC">
              <w:rPr>
                <w:rFonts w:ascii="ＭＳ 明朝" w:eastAsia="ＭＳ 明朝" w:hAnsi="ＭＳ 明朝" w:cs="ＭＳ Ｐゴシック" w:hint="eastAsia"/>
                <w:color w:val="000000" w:themeColor="text1"/>
                <w:kern w:val="0"/>
                <w:sz w:val="18"/>
                <w:szCs w:val="18"/>
                <w:u w:val="single"/>
              </w:rPr>
              <w:t>×</w:t>
            </w:r>
            <w:r w:rsidRPr="00DD16EC">
              <w:rPr>
                <w:rFonts w:ascii="ＭＳ 明朝" w:eastAsia="ＭＳ 明朝" w:hAnsi="ＭＳ 明朝" w:cs="ＭＳ Ｐゴシック" w:hint="eastAsia"/>
                <w:color w:val="000000" w:themeColor="text1"/>
                <w:kern w:val="0"/>
                <w:sz w:val="18"/>
                <w:szCs w:val="18"/>
                <w:u w:val="single"/>
              </w:rPr>
              <w:t>×</w:t>
            </w:r>
          </w:p>
        </w:tc>
        <w:tc>
          <w:tcPr>
            <w:tcW w:w="396" w:type="dxa"/>
            <w:tcBorders>
              <w:top w:val="nil"/>
              <w:left w:val="single" w:sz="4" w:space="0" w:color="auto"/>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70618" w:rsidRPr="00DD16EC" w:rsidRDefault="00B70618" w:rsidP="002F2D5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771" w:type="dxa"/>
            <w:tcBorders>
              <w:top w:val="nil"/>
              <w:left w:val="nil"/>
              <w:bottom w:val="nil"/>
              <w:right w:val="nil"/>
            </w:tcBorders>
            <w:shd w:val="clear" w:color="auto" w:fill="auto"/>
          </w:tcPr>
          <w:p w:rsidR="00B70618" w:rsidRPr="00DD16EC" w:rsidRDefault="00B70618" w:rsidP="002F2D5D">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B70618" w:rsidRPr="00DD16EC" w:rsidRDefault="00B70618" w:rsidP="002F2D5D">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B70618" w:rsidRPr="00DD16EC" w:rsidRDefault="005549A1" w:rsidP="007E69BF">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629" w:type="dxa"/>
            <w:tcBorders>
              <w:top w:val="nil"/>
              <w:left w:val="nil"/>
              <w:bottom w:val="nil"/>
              <w:right w:val="nil"/>
            </w:tcBorders>
            <w:shd w:val="clear" w:color="auto" w:fill="auto"/>
          </w:tcPr>
          <w:p w:rsidR="00B70618" w:rsidRPr="00DD16EC" w:rsidRDefault="00B70618" w:rsidP="00666AE1">
            <w:pPr>
              <w:widowControl/>
              <w:jc w:val="lef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販売事業利益</w:t>
            </w: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396" w:type="dxa"/>
            <w:tcBorders>
              <w:top w:val="nil"/>
              <w:left w:val="single" w:sz="4" w:space="0" w:color="auto"/>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70618" w:rsidRPr="00DD16EC" w:rsidRDefault="00B70618" w:rsidP="00181390">
            <w:pPr>
              <w:widowControl/>
              <w:jc w:val="center"/>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u w:val="single"/>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7E69BF" w:rsidRPr="00DD16EC" w:rsidRDefault="007E69BF"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7E69BF" w:rsidRPr="00DD16EC" w:rsidRDefault="007E69BF" w:rsidP="00666AE1">
            <w:pPr>
              <w:widowControl/>
              <w:jc w:val="lef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又は販売事業損失</w:t>
            </w:r>
          </w:p>
        </w:tc>
        <w:tc>
          <w:tcPr>
            <w:tcW w:w="771" w:type="dxa"/>
            <w:tcBorders>
              <w:top w:val="nil"/>
              <w:left w:val="nil"/>
              <w:bottom w:val="nil"/>
              <w:right w:val="nil"/>
            </w:tcBorders>
            <w:shd w:val="clear" w:color="auto" w:fill="auto"/>
          </w:tcPr>
          <w:p w:rsidR="007E69BF" w:rsidRPr="00DD16EC" w:rsidRDefault="007E69BF" w:rsidP="00181390">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7E69BF" w:rsidRPr="00DD16EC" w:rsidRDefault="007E69BF" w:rsidP="007E69BF">
            <w:pPr>
              <w:widowControl/>
              <w:ind w:leftChars="-34" w:left="-34" w:rightChars="-27" w:right="-53" w:hangingChars="20" w:hanging="33"/>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r w:rsidRPr="00DD16EC">
              <w:rPr>
                <w:rFonts w:ascii="ＭＳ 明朝" w:eastAsia="ＭＳ 明朝" w:hAnsi="ＭＳ 明朝" w:cs="ＭＳ Ｐゴシック" w:hint="eastAsia"/>
                <w:color w:val="000000" w:themeColor="text1"/>
                <w:kern w:val="0"/>
                <w:sz w:val="18"/>
                <w:szCs w:val="18"/>
                <w:u w:val="single"/>
              </w:rPr>
              <w:t>△××</w:t>
            </w: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7E69BF" w:rsidRPr="00DD16EC" w:rsidRDefault="007E69BF" w:rsidP="00181390">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7E69BF" w:rsidRPr="00DD16EC" w:rsidRDefault="007E69BF" w:rsidP="00181390">
            <w:pPr>
              <w:widowControl/>
              <w:jc w:val="center"/>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7E69BF" w:rsidRPr="00DD16EC" w:rsidRDefault="007E69BF" w:rsidP="00181390">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7E69BF" w:rsidRPr="00DD16EC" w:rsidRDefault="007E69BF" w:rsidP="00181390">
            <w:pPr>
              <w:widowControl/>
              <w:jc w:val="right"/>
              <w:rPr>
                <w:rFonts w:ascii="ＭＳ 明朝" w:eastAsia="ＭＳ 明朝" w:hAnsi="ＭＳ 明朝" w:cs="ＭＳ Ｐゴシック"/>
                <w:color w:val="000000" w:themeColor="text1"/>
                <w:kern w:val="0"/>
                <w:sz w:val="18"/>
                <w:szCs w:val="18"/>
                <w:u w:val="single"/>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B70618" w:rsidRPr="00DD16EC" w:rsidRDefault="00B70618"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70618" w:rsidRPr="00DD16EC" w:rsidRDefault="00B70618" w:rsidP="00CE6E0C">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771" w:type="dxa"/>
            <w:tcBorders>
              <w:top w:val="nil"/>
              <w:left w:val="nil"/>
              <w:bottom w:val="nil"/>
              <w:right w:val="nil"/>
            </w:tcBorders>
            <w:shd w:val="clear" w:color="auto" w:fill="auto"/>
          </w:tcPr>
          <w:p w:rsidR="00B70618" w:rsidRPr="00DD16EC" w:rsidRDefault="00B70618" w:rsidP="00CE6E0C">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B70618" w:rsidRPr="00DD16EC" w:rsidRDefault="00B70618" w:rsidP="00CE6E0C">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70618" w:rsidRPr="00DD16EC" w:rsidRDefault="00B70618" w:rsidP="00181390">
            <w:pPr>
              <w:widowControl/>
              <w:jc w:val="center"/>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u w:val="single"/>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B70618" w:rsidRPr="00DD16EC" w:rsidRDefault="00B70618" w:rsidP="007E69BF">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Ⅱ</w:t>
            </w:r>
          </w:p>
        </w:tc>
        <w:tc>
          <w:tcPr>
            <w:tcW w:w="2629" w:type="dxa"/>
            <w:tcBorders>
              <w:top w:val="nil"/>
              <w:left w:val="nil"/>
              <w:bottom w:val="nil"/>
              <w:right w:val="nil"/>
            </w:tcBorders>
            <w:shd w:val="clear" w:color="auto" w:fill="auto"/>
          </w:tcPr>
          <w:p w:rsidR="00B70618" w:rsidRPr="00DD16EC" w:rsidRDefault="00B70618"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購買事業費用</w:t>
            </w: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Ⅱ</w:t>
            </w:r>
          </w:p>
        </w:tc>
        <w:tc>
          <w:tcPr>
            <w:tcW w:w="2629" w:type="dxa"/>
            <w:tcBorders>
              <w:top w:val="nil"/>
              <w:left w:val="nil"/>
              <w:bottom w:val="nil"/>
              <w:right w:val="nil"/>
            </w:tcBorders>
            <w:shd w:val="clear" w:color="auto" w:fill="auto"/>
          </w:tcPr>
          <w:p w:rsidR="00B70618" w:rsidRPr="00DD16EC" w:rsidRDefault="00B70618"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購買事業収益</w:t>
            </w: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B70618" w:rsidRPr="00DD16EC" w:rsidRDefault="005549A1" w:rsidP="007E69BF">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629" w:type="dxa"/>
            <w:tcBorders>
              <w:top w:val="nil"/>
              <w:left w:val="nil"/>
              <w:bottom w:val="nil"/>
              <w:right w:val="nil"/>
            </w:tcBorders>
            <w:shd w:val="clear" w:color="auto" w:fill="auto"/>
          </w:tcPr>
          <w:p w:rsidR="00B70618" w:rsidRPr="00DD16EC" w:rsidRDefault="00B70618"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売上原価</w:t>
            </w: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B70618" w:rsidRPr="00DD16EC" w:rsidRDefault="005549A1" w:rsidP="00181390">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629" w:type="dxa"/>
            <w:tcBorders>
              <w:top w:val="nil"/>
              <w:left w:val="nil"/>
              <w:bottom w:val="nil"/>
              <w:right w:val="nil"/>
            </w:tcBorders>
            <w:shd w:val="clear" w:color="auto" w:fill="auto"/>
          </w:tcPr>
          <w:p w:rsidR="00B70618" w:rsidRPr="00DD16EC" w:rsidRDefault="00B70618"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売上高</w:t>
            </w: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B70618" w:rsidRPr="00DD16EC" w:rsidRDefault="00B70618"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70618" w:rsidRPr="00DD16EC" w:rsidRDefault="00B70618"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(1)期首棚卸高</w:t>
            </w: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70618" w:rsidRPr="00DD16EC" w:rsidRDefault="00B70618"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(1)組合員売上高</w:t>
            </w: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07"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B70618" w:rsidRPr="00DD16EC" w:rsidRDefault="00B70618"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70618" w:rsidRPr="00DD16EC" w:rsidRDefault="00B70618"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(2)当期仕入高</w:t>
            </w: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70618" w:rsidRPr="00DD16EC" w:rsidRDefault="00B70618"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(2)外部売上高</w:t>
            </w: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07"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B70618" w:rsidRPr="00DD16EC" w:rsidRDefault="00B70618"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70618" w:rsidRPr="00DD16EC" w:rsidRDefault="00B70618"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(3)期末棚卸高</w:t>
            </w: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945" w:type="dxa"/>
            <w:tcBorders>
              <w:top w:val="nil"/>
              <w:left w:val="nil"/>
              <w:bottom w:val="nil"/>
              <w:right w:val="single" w:sz="4" w:space="0" w:color="auto"/>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70618" w:rsidRPr="00DD16EC" w:rsidRDefault="00B70618"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(3)受取手数料</w:t>
            </w: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807"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B70618" w:rsidRPr="00DD16EC" w:rsidRDefault="005549A1" w:rsidP="007E69BF">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629" w:type="dxa"/>
            <w:tcBorders>
              <w:top w:val="nil"/>
              <w:left w:val="nil"/>
              <w:bottom w:val="nil"/>
              <w:right w:val="nil"/>
            </w:tcBorders>
            <w:shd w:val="clear" w:color="auto" w:fill="auto"/>
          </w:tcPr>
          <w:p w:rsidR="00B70618" w:rsidRPr="00DD16EC" w:rsidRDefault="00B70618"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購買費</w:t>
            </w: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B70618" w:rsidRPr="00DD16EC" w:rsidRDefault="005549A1" w:rsidP="00181390">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629" w:type="dxa"/>
            <w:tcBorders>
              <w:top w:val="nil"/>
              <w:left w:val="nil"/>
              <w:bottom w:val="nil"/>
              <w:right w:val="nil"/>
            </w:tcBorders>
            <w:shd w:val="clear" w:color="auto" w:fill="auto"/>
          </w:tcPr>
          <w:p w:rsidR="00B70618" w:rsidRPr="00DD16EC" w:rsidRDefault="00B70618"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その他購買収益</w:t>
            </w: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B70618" w:rsidRPr="00DD16EC" w:rsidRDefault="00B70618"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70618" w:rsidRPr="00DD16EC" w:rsidRDefault="00B70618"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(1)配賦経費</w:t>
            </w: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70618" w:rsidRPr="00DD16EC" w:rsidRDefault="00B70618" w:rsidP="00B70618">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(1)購買雑収入</w:t>
            </w: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07"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B70618" w:rsidRPr="00DD16EC" w:rsidRDefault="00B70618"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70618" w:rsidRPr="00DD16EC" w:rsidRDefault="00B70618"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(2)手形売却損</w:t>
            </w: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noWrap/>
            <w:vAlign w:val="center"/>
          </w:tcPr>
          <w:p w:rsidR="00B70618" w:rsidRPr="00DD16EC" w:rsidRDefault="00B70618" w:rsidP="00181390">
            <w:pPr>
              <w:widowControl/>
              <w:jc w:val="lef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70618" w:rsidRPr="00DD16EC" w:rsidRDefault="00B70618"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(2)○○○収入</w:t>
            </w: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807"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B70618" w:rsidRPr="00DD16EC" w:rsidRDefault="00B70618"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70618" w:rsidRPr="00DD16EC" w:rsidRDefault="00B70618"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(3)貸倒引当金繰入</w:t>
            </w: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945" w:type="dxa"/>
            <w:tcBorders>
              <w:top w:val="nil"/>
              <w:left w:val="nil"/>
              <w:bottom w:val="nil"/>
              <w:right w:val="single" w:sz="4" w:space="0" w:color="auto"/>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396" w:type="dxa"/>
            <w:tcBorders>
              <w:top w:val="nil"/>
              <w:left w:val="single" w:sz="4" w:space="0" w:color="auto"/>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70618" w:rsidRPr="00DD16EC" w:rsidRDefault="00B70618" w:rsidP="002F2D5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771" w:type="dxa"/>
            <w:tcBorders>
              <w:top w:val="nil"/>
              <w:left w:val="nil"/>
              <w:bottom w:val="nil"/>
              <w:right w:val="nil"/>
            </w:tcBorders>
            <w:shd w:val="clear" w:color="auto" w:fill="auto"/>
          </w:tcPr>
          <w:p w:rsidR="00B70618" w:rsidRPr="00DD16EC" w:rsidRDefault="00B70618" w:rsidP="002F2D5D">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B70618" w:rsidRPr="00DD16EC" w:rsidRDefault="00B70618" w:rsidP="002F2D5D">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B70618" w:rsidRPr="00DD16EC" w:rsidRDefault="005549A1" w:rsidP="007E69BF">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629" w:type="dxa"/>
            <w:tcBorders>
              <w:top w:val="nil"/>
              <w:left w:val="nil"/>
              <w:bottom w:val="nil"/>
              <w:right w:val="nil"/>
            </w:tcBorders>
            <w:shd w:val="clear" w:color="auto" w:fill="auto"/>
          </w:tcPr>
          <w:p w:rsidR="00B70618" w:rsidRPr="00DD16EC" w:rsidRDefault="00B70618"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購買事業利益</w:t>
            </w: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u w:val="single"/>
              </w:rPr>
            </w:pPr>
          </w:p>
        </w:tc>
        <w:tc>
          <w:tcPr>
            <w:tcW w:w="945" w:type="dxa"/>
            <w:tcBorders>
              <w:top w:val="nil"/>
              <w:left w:val="nil"/>
              <w:bottom w:val="nil"/>
              <w:right w:val="single" w:sz="4" w:space="0" w:color="auto"/>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396" w:type="dxa"/>
            <w:tcBorders>
              <w:top w:val="nil"/>
              <w:left w:val="single" w:sz="4" w:space="0" w:color="auto"/>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70618" w:rsidRPr="00DD16EC" w:rsidRDefault="00B70618" w:rsidP="00181390">
            <w:pPr>
              <w:widowControl/>
              <w:jc w:val="center"/>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u w:val="single"/>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B70618" w:rsidRPr="00DD16EC" w:rsidRDefault="00B70618"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70618" w:rsidRPr="00DD16EC" w:rsidRDefault="00B70618"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又は購買事業損失</w:t>
            </w: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u w:val="single"/>
              </w:rPr>
            </w:pPr>
          </w:p>
        </w:tc>
        <w:tc>
          <w:tcPr>
            <w:tcW w:w="945" w:type="dxa"/>
            <w:tcBorders>
              <w:top w:val="nil"/>
              <w:left w:val="nil"/>
              <w:bottom w:val="nil"/>
              <w:right w:val="single" w:sz="4" w:space="0" w:color="auto"/>
            </w:tcBorders>
            <w:shd w:val="clear" w:color="auto" w:fill="auto"/>
          </w:tcPr>
          <w:p w:rsidR="00B70618" w:rsidRPr="00DD16EC" w:rsidRDefault="00B70618" w:rsidP="00262B62">
            <w:pPr>
              <w:widowControl/>
              <w:ind w:leftChars="-34" w:left="-34" w:rightChars="-27" w:right="-53" w:hangingChars="20" w:hanging="33"/>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r w:rsidRPr="00DD16EC">
              <w:rPr>
                <w:rFonts w:ascii="ＭＳ 明朝" w:eastAsia="ＭＳ 明朝" w:hAnsi="ＭＳ 明朝" w:cs="ＭＳ Ｐゴシック" w:hint="eastAsia"/>
                <w:color w:val="000000" w:themeColor="text1"/>
                <w:kern w:val="0"/>
                <w:sz w:val="18"/>
                <w:szCs w:val="18"/>
                <w:u w:val="single"/>
              </w:rPr>
              <w:t>△××</w:t>
            </w: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70618" w:rsidRPr="00DD16EC" w:rsidRDefault="00B70618" w:rsidP="00181390">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B70618" w:rsidRPr="00DD16EC" w:rsidRDefault="00B70618"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70618" w:rsidRPr="00DD16EC" w:rsidRDefault="00B70618" w:rsidP="00CE6E0C">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771" w:type="dxa"/>
            <w:tcBorders>
              <w:top w:val="nil"/>
              <w:left w:val="nil"/>
              <w:bottom w:val="nil"/>
              <w:right w:val="nil"/>
            </w:tcBorders>
            <w:shd w:val="clear" w:color="auto" w:fill="auto"/>
          </w:tcPr>
          <w:p w:rsidR="00B70618" w:rsidRPr="00DD16EC" w:rsidRDefault="00B70618" w:rsidP="00CE6E0C">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B70618" w:rsidRPr="00DD16EC" w:rsidRDefault="00B70618" w:rsidP="00CE6E0C">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B70618" w:rsidRPr="00DD16EC" w:rsidRDefault="00B70618" w:rsidP="002F2D5D">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70618" w:rsidRPr="00DD16EC" w:rsidRDefault="00B70618" w:rsidP="002F2D5D">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B70618" w:rsidRPr="00DD16EC" w:rsidRDefault="00B70618" w:rsidP="002F2D5D">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B70618" w:rsidRPr="00DD16EC" w:rsidRDefault="00B70618" w:rsidP="002F2D5D">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B70618" w:rsidRPr="00DD16EC" w:rsidRDefault="00B70618" w:rsidP="007E69BF">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Ⅲ</w:t>
            </w:r>
          </w:p>
        </w:tc>
        <w:tc>
          <w:tcPr>
            <w:tcW w:w="2629" w:type="dxa"/>
            <w:tcBorders>
              <w:top w:val="nil"/>
              <w:left w:val="nil"/>
              <w:bottom w:val="nil"/>
              <w:right w:val="nil"/>
            </w:tcBorders>
            <w:shd w:val="clear" w:color="auto" w:fill="auto"/>
          </w:tcPr>
          <w:p w:rsidR="00B70618" w:rsidRPr="00DD16EC" w:rsidRDefault="00B70618"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金融事業費用</w:t>
            </w: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B70618" w:rsidRPr="00DD16EC" w:rsidRDefault="00B70618" w:rsidP="002F2D5D">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Ⅲ</w:t>
            </w:r>
          </w:p>
        </w:tc>
        <w:tc>
          <w:tcPr>
            <w:tcW w:w="2629" w:type="dxa"/>
            <w:tcBorders>
              <w:top w:val="nil"/>
              <w:left w:val="nil"/>
              <w:bottom w:val="nil"/>
              <w:right w:val="nil"/>
            </w:tcBorders>
            <w:shd w:val="clear" w:color="auto" w:fill="auto"/>
          </w:tcPr>
          <w:p w:rsidR="00B70618" w:rsidRPr="00DD16EC" w:rsidRDefault="00B70618" w:rsidP="002F2D5D">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金融事業収益</w:t>
            </w:r>
          </w:p>
        </w:tc>
        <w:tc>
          <w:tcPr>
            <w:tcW w:w="771" w:type="dxa"/>
            <w:tcBorders>
              <w:top w:val="nil"/>
              <w:left w:val="nil"/>
              <w:bottom w:val="nil"/>
              <w:right w:val="nil"/>
            </w:tcBorders>
            <w:shd w:val="clear" w:color="auto" w:fill="auto"/>
          </w:tcPr>
          <w:p w:rsidR="00B70618" w:rsidRPr="00DD16EC" w:rsidRDefault="00B70618" w:rsidP="002F2D5D">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B70618" w:rsidRPr="00DD16EC" w:rsidRDefault="00B70618" w:rsidP="002F2D5D">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B70618" w:rsidRPr="00DD16EC" w:rsidRDefault="005549A1" w:rsidP="007E69BF">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629" w:type="dxa"/>
            <w:tcBorders>
              <w:top w:val="nil"/>
              <w:left w:val="nil"/>
              <w:bottom w:val="nil"/>
              <w:right w:val="nil"/>
            </w:tcBorders>
            <w:shd w:val="clear" w:color="auto" w:fill="auto"/>
          </w:tcPr>
          <w:p w:rsidR="00B70618" w:rsidRPr="00DD16EC" w:rsidRDefault="00B70618"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転貸支払利息</w:t>
            </w:r>
          </w:p>
        </w:tc>
        <w:tc>
          <w:tcPr>
            <w:tcW w:w="771" w:type="dxa"/>
            <w:tcBorders>
              <w:top w:val="nil"/>
              <w:left w:val="nil"/>
              <w:bottom w:val="nil"/>
              <w:right w:val="nil"/>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u w:val="single"/>
              </w:rPr>
            </w:pPr>
          </w:p>
        </w:tc>
        <w:tc>
          <w:tcPr>
            <w:tcW w:w="945" w:type="dxa"/>
            <w:tcBorders>
              <w:top w:val="nil"/>
              <w:left w:val="nil"/>
              <w:bottom w:val="nil"/>
              <w:right w:val="single" w:sz="4" w:space="0" w:color="auto"/>
            </w:tcBorders>
            <w:shd w:val="clear" w:color="auto" w:fill="auto"/>
          </w:tcPr>
          <w:p w:rsidR="00B70618" w:rsidRPr="00DD16EC" w:rsidRDefault="00B70618"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B70618" w:rsidRPr="00DD16EC" w:rsidRDefault="005549A1" w:rsidP="002F2D5D">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629" w:type="dxa"/>
            <w:tcBorders>
              <w:top w:val="nil"/>
              <w:left w:val="nil"/>
              <w:bottom w:val="nil"/>
              <w:right w:val="nil"/>
            </w:tcBorders>
            <w:shd w:val="clear" w:color="auto" w:fill="auto"/>
          </w:tcPr>
          <w:p w:rsidR="00B70618" w:rsidRPr="00DD16EC" w:rsidRDefault="00B70618" w:rsidP="002F2D5D">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受取貸付利息</w:t>
            </w:r>
          </w:p>
        </w:tc>
        <w:tc>
          <w:tcPr>
            <w:tcW w:w="771" w:type="dxa"/>
            <w:tcBorders>
              <w:top w:val="nil"/>
              <w:left w:val="nil"/>
              <w:bottom w:val="nil"/>
              <w:right w:val="nil"/>
            </w:tcBorders>
            <w:shd w:val="clear" w:color="auto" w:fill="auto"/>
          </w:tcPr>
          <w:p w:rsidR="00B70618" w:rsidRPr="00DD16EC" w:rsidRDefault="00B70618" w:rsidP="002F2D5D">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B70618" w:rsidRPr="00DD16EC" w:rsidRDefault="00360D2D" w:rsidP="002F2D5D">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CB4F35" w:rsidRPr="00DD16EC" w:rsidRDefault="005549A1" w:rsidP="007E69BF">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629" w:type="dxa"/>
            <w:tcBorders>
              <w:top w:val="nil"/>
              <w:left w:val="nil"/>
              <w:bottom w:val="nil"/>
              <w:right w:val="nil"/>
            </w:tcBorders>
            <w:shd w:val="clear" w:color="auto" w:fill="auto"/>
          </w:tcPr>
          <w:p w:rsidR="00CB4F35" w:rsidRPr="00DD16EC" w:rsidRDefault="00CB4F35"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金融費</w:t>
            </w:r>
          </w:p>
        </w:tc>
        <w:tc>
          <w:tcPr>
            <w:tcW w:w="771" w:type="dxa"/>
            <w:tcBorders>
              <w:top w:val="nil"/>
              <w:left w:val="nil"/>
              <w:bottom w:val="nil"/>
              <w:right w:val="nil"/>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CB4F35" w:rsidRPr="00DD16EC" w:rsidRDefault="005549A1" w:rsidP="002F2D5D">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629" w:type="dxa"/>
            <w:tcBorders>
              <w:top w:val="nil"/>
              <w:left w:val="nil"/>
              <w:bottom w:val="nil"/>
              <w:right w:val="nil"/>
            </w:tcBorders>
            <w:shd w:val="clear" w:color="auto" w:fill="auto"/>
          </w:tcPr>
          <w:p w:rsidR="00CB4F35" w:rsidRPr="00DD16EC" w:rsidRDefault="00CB4F35" w:rsidP="002F2D5D">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受取貸付手数料</w:t>
            </w:r>
          </w:p>
        </w:tc>
        <w:tc>
          <w:tcPr>
            <w:tcW w:w="771"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u w:val="single"/>
              </w:rPr>
            </w:pPr>
          </w:p>
        </w:tc>
        <w:tc>
          <w:tcPr>
            <w:tcW w:w="807"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CB4F35" w:rsidRPr="00DD16EC" w:rsidRDefault="00CB4F35"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(1)担保設定料</w:t>
            </w:r>
          </w:p>
        </w:tc>
        <w:tc>
          <w:tcPr>
            <w:tcW w:w="771" w:type="dxa"/>
            <w:tcBorders>
              <w:top w:val="nil"/>
              <w:left w:val="nil"/>
              <w:bottom w:val="nil"/>
              <w:right w:val="nil"/>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CB4F35" w:rsidRPr="00DD16EC" w:rsidRDefault="005549A1" w:rsidP="002F2D5D">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629" w:type="dxa"/>
            <w:tcBorders>
              <w:top w:val="nil"/>
              <w:left w:val="nil"/>
              <w:bottom w:val="nil"/>
              <w:right w:val="nil"/>
            </w:tcBorders>
            <w:shd w:val="clear" w:color="auto" w:fill="auto"/>
          </w:tcPr>
          <w:p w:rsidR="00CB4F35" w:rsidRPr="00DD16EC" w:rsidRDefault="00CB4F35" w:rsidP="002F2D5D">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その他金融収益</w:t>
            </w:r>
          </w:p>
        </w:tc>
        <w:tc>
          <w:tcPr>
            <w:tcW w:w="771"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CB4F35" w:rsidRPr="00DD16EC" w:rsidRDefault="00CB4F35"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(2)配賦経費</w:t>
            </w:r>
          </w:p>
        </w:tc>
        <w:tc>
          <w:tcPr>
            <w:tcW w:w="771" w:type="dxa"/>
            <w:tcBorders>
              <w:top w:val="nil"/>
              <w:left w:val="nil"/>
              <w:bottom w:val="nil"/>
              <w:right w:val="nil"/>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noWrap/>
            <w:vAlign w:val="center"/>
          </w:tcPr>
          <w:p w:rsidR="00CB4F35" w:rsidRPr="00DD16EC" w:rsidRDefault="00CB4F35" w:rsidP="00181390">
            <w:pPr>
              <w:widowControl/>
              <w:jc w:val="lef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CB4F35">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w:t>
            </w:r>
            <w:r w:rsidR="006E0EE0" w:rsidRPr="00DD16EC">
              <w:rPr>
                <w:rFonts w:ascii="ＭＳ 明朝" w:eastAsia="ＭＳ 明朝" w:hAnsi="ＭＳ 明朝" w:cs="ＭＳ Ｐゴシック" w:hint="eastAsia"/>
                <w:color w:val="000000" w:themeColor="text1"/>
                <w:kern w:val="0"/>
                <w:szCs w:val="21"/>
              </w:rPr>
              <w:t>金融受</w:t>
            </w:r>
            <w:r w:rsidRPr="00DD16EC">
              <w:rPr>
                <w:rFonts w:ascii="ＭＳ 明朝" w:eastAsia="ＭＳ 明朝" w:hAnsi="ＭＳ 明朝" w:cs="ＭＳ Ｐゴシック" w:hint="eastAsia"/>
                <w:color w:val="000000" w:themeColor="text1"/>
                <w:kern w:val="0"/>
                <w:szCs w:val="21"/>
              </w:rPr>
              <w:t>取利息</w:t>
            </w:r>
          </w:p>
        </w:tc>
        <w:tc>
          <w:tcPr>
            <w:tcW w:w="771"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07"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CB4F35" w:rsidRPr="00DD16EC" w:rsidRDefault="00CB4F35"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(3)金融支払利息</w:t>
            </w:r>
          </w:p>
        </w:tc>
        <w:tc>
          <w:tcPr>
            <w:tcW w:w="771" w:type="dxa"/>
            <w:tcBorders>
              <w:top w:val="nil"/>
              <w:left w:val="nil"/>
              <w:bottom w:val="nil"/>
              <w:right w:val="nil"/>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u w:val="single"/>
              </w:rPr>
            </w:pPr>
          </w:p>
        </w:tc>
        <w:tc>
          <w:tcPr>
            <w:tcW w:w="396" w:type="dxa"/>
            <w:tcBorders>
              <w:top w:val="nil"/>
              <w:left w:val="single" w:sz="4" w:space="0" w:color="auto"/>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2F2D5D">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(2)○○○収入</w:t>
            </w:r>
          </w:p>
        </w:tc>
        <w:tc>
          <w:tcPr>
            <w:tcW w:w="771"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807"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CB4F35" w:rsidRPr="00DD16EC" w:rsidRDefault="00CB4F35"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(4)貸倒引当金繰入</w:t>
            </w:r>
          </w:p>
        </w:tc>
        <w:tc>
          <w:tcPr>
            <w:tcW w:w="771" w:type="dxa"/>
            <w:tcBorders>
              <w:top w:val="nil"/>
              <w:left w:val="nil"/>
              <w:bottom w:val="nil"/>
              <w:right w:val="nil"/>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945" w:type="dxa"/>
            <w:tcBorders>
              <w:top w:val="nil"/>
              <w:left w:val="nil"/>
              <w:bottom w:val="nil"/>
              <w:right w:val="single" w:sz="4" w:space="0" w:color="auto"/>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396" w:type="dxa"/>
            <w:tcBorders>
              <w:top w:val="nil"/>
              <w:left w:val="single" w:sz="4" w:space="0" w:color="auto"/>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2F2D5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771"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CB4F35" w:rsidRPr="00DD16EC" w:rsidRDefault="005549A1" w:rsidP="007E69BF">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629" w:type="dxa"/>
            <w:tcBorders>
              <w:top w:val="nil"/>
              <w:left w:val="nil"/>
              <w:bottom w:val="nil"/>
              <w:right w:val="nil"/>
            </w:tcBorders>
            <w:shd w:val="clear" w:color="auto" w:fill="auto"/>
          </w:tcPr>
          <w:p w:rsidR="00CB4F35" w:rsidRPr="00DD16EC" w:rsidRDefault="00CB4F35"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金融事業利益</w:t>
            </w:r>
          </w:p>
        </w:tc>
        <w:tc>
          <w:tcPr>
            <w:tcW w:w="771" w:type="dxa"/>
            <w:tcBorders>
              <w:top w:val="nil"/>
              <w:left w:val="nil"/>
              <w:bottom w:val="nil"/>
              <w:right w:val="nil"/>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u w:val="single"/>
              </w:rPr>
            </w:pPr>
          </w:p>
        </w:tc>
        <w:tc>
          <w:tcPr>
            <w:tcW w:w="945" w:type="dxa"/>
            <w:tcBorders>
              <w:top w:val="nil"/>
              <w:left w:val="nil"/>
              <w:bottom w:val="nil"/>
              <w:right w:val="single" w:sz="4" w:space="0" w:color="auto"/>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396" w:type="dxa"/>
            <w:tcBorders>
              <w:top w:val="nil"/>
              <w:left w:val="single" w:sz="4" w:space="0" w:color="auto"/>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2F2D5D">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CB4F35" w:rsidRPr="00DD16EC" w:rsidRDefault="00CB4F35"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又は金融事業損失</w:t>
            </w:r>
          </w:p>
        </w:tc>
        <w:tc>
          <w:tcPr>
            <w:tcW w:w="771" w:type="dxa"/>
            <w:tcBorders>
              <w:top w:val="nil"/>
              <w:left w:val="nil"/>
              <w:bottom w:val="nil"/>
              <w:right w:val="nil"/>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u w:val="single"/>
              </w:rPr>
            </w:pPr>
          </w:p>
        </w:tc>
        <w:tc>
          <w:tcPr>
            <w:tcW w:w="945" w:type="dxa"/>
            <w:tcBorders>
              <w:top w:val="nil"/>
              <w:left w:val="nil"/>
              <w:bottom w:val="nil"/>
              <w:right w:val="single" w:sz="4" w:space="0" w:color="auto"/>
            </w:tcBorders>
            <w:shd w:val="clear" w:color="auto" w:fill="auto"/>
          </w:tcPr>
          <w:p w:rsidR="00CB4F35" w:rsidRPr="00DD16EC" w:rsidRDefault="00CB4F35" w:rsidP="00E17BFD">
            <w:pPr>
              <w:widowControl/>
              <w:ind w:leftChars="-50" w:left="-99" w:rightChars="-30" w:right="-59"/>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r w:rsidRPr="00DD16EC">
              <w:rPr>
                <w:rFonts w:ascii="ＭＳ 明朝" w:eastAsia="ＭＳ 明朝" w:hAnsi="ＭＳ 明朝" w:cs="ＭＳ Ｐゴシック" w:hint="eastAsia"/>
                <w:color w:val="000000" w:themeColor="text1"/>
                <w:kern w:val="0"/>
                <w:sz w:val="18"/>
                <w:szCs w:val="18"/>
                <w:u w:val="single"/>
              </w:rPr>
              <w:t>△××</w:t>
            </w: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2F2D5D">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CB4F35" w:rsidRPr="00DD16EC" w:rsidRDefault="00CB4F35"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CE6E0C">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771" w:type="dxa"/>
            <w:tcBorders>
              <w:top w:val="nil"/>
              <w:left w:val="nil"/>
              <w:bottom w:val="nil"/>
              <w:right w:val="nil"/>
            </w:tcBorders>
            <w:shd w:val="clear" w:color="auto" w:fill="auto"/>
          </w:tcPr>
          <w:p w:rsidR="00CB4F35" w:rsidRPr="00DD16EC" w:rsidRDefault="00CB4F35" w:rsidP="00CE6E0C">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CB4F35" w:rsidRPr="00DD16EC" w:rsidRDefault="00CB4F35" w:rsidP="00CE6E0C">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2F2D5D">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CB4F35" w:rsidRPr="00DD16EC" w:rsidRDefault="00CB4F35" w:rsidP="007E69BF">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Ⅳ</w:t>
            </w:r>
          </w:p>
        </w:tc>
        <w:tc>
          <w:tcPr>
            <w:tcW w:w="2629" w:type="dxa"/>
            <w:tcBorders>
              <w:top w:val="nil"/>
              <w:left w:val="nil"/>
              <w:bottom w:val="nil"/>
              <w:right w:val="nil"/>
            </w:tcBorders>
            <w:shd w:val="clear" w:color="auto" w:fill="auto"/>
          </w:tcPr>
          <w:p w:rsidR="00CB4F35" w:rsidRPr="00DD16EC" w:rsidRDefault="00CB4F35"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生産・加工事業費用</w:t>
            </w:r>
          </w:p>
        </w:tc>
        <w:tc>
          <w:tcPr>
            <w:tcW w:w="771" w:type="dxa"/>
            <w:tcBorders>
              <w:top w:val="nil"/>
              <w:left w:val="nil"/>
              <w:bottom w:val="nil"/>
              <w:right w:val="nil"/>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Ⅳ</w:t>
            </w:r>
          </w:p>
        </w:tc>
        <w:tc>
          <w:tcPr>
            <w:tcW w:w="2629" w:type="dxa"/>
            <w:tcBorders>
              <w:top w:val="nil"/>
              <w:left w:val="nil"/>
              <w:bottom w:val="nil"/>
              <w:right w:val="nil"/>
            </w:tcBorders>
            <w:shd w:val="clear" w:color="auto" w:fill="auto"/>
          </w:tcPr>
          <w:p w:rsidR="00CB4F35" w:rsidRPr="00DD16EC" w:rsidRDefault="00CB4F35" w:rsidP="002F2D5D">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生産・加工事業収益</w:t>
            </w:r>
          </w:p>
        </w:tc>
        <w:tc>
          <w:tcPr>
            <w:tcW w:w="771"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CB4F35" w:rsidRPr="00DD16EC" w:rsidRDefault="005549A1" w:rsidP="007E69BF">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629" w:type="dxa"/>
            <w:tcBorders>
              <w:top w:val="nil"/>
              <w:left w:val="nil"/>
              <w:bottom w:val="nil"/>
              <w:right w:val="nil"/>
            </w:tcBorders>
            <w:shd w:val="clear" w:color="auto" w:fill="auto"/>
          </w:tcPr>
          <w:p w:rsidR="00CB4F35" w:rsidRPr="00DD16EC" w:rsidRDefault="00CB4F35"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売上原価</w:t>
            </w:r>
          </w:p>
        </w:tc>
        <w:tc>
          <w:tcPr>
            <w:tcW w:w="771" w:type="dxa"/>
            <w:tcBorders>
              <w:top w:val="nil"/>
              <w:left w:val="nil"/>
              <w:bottom w:val="nil"/>
              <w:right w:val="nil"/>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CB4F35" w:rsidRPr="00DD16EC" w:rsidRDefault="005549A1" w:rsidP="002F2D5D">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629" w:type="dxa"/>
            <w:tcBorders>
              <w:top w:val="nil"/>
              <w:left w:val="nil"/>
              <w:bottom w:val="nil"/>
              <w:right w:val="nil"/>
            </w:tcBorders>
            <w:shd w:val="clear" w:color="auto" w:fill="auto"/>
          </w:tcPr>
          <w:p w:rsidR="00CB4F35" w:rsidRPr="00DD16EC" w:rsidRDefault="00CB4F35" w:rsidP="002F2D5D">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売上高</w:t>
            </w:r>
          </w:p>
        </w:tc>
        <w:tc>
          <w:tcPr>
            <w:tcW w:w="771"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CB4F35" w:rsidRPr="00DD16EC" w:rsidRDefault="00CB4F35"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(1)期首棚卸高</w:t>
            </w:r>
          </w:p>
        </w:tc>
        <w:tc>
          <w:tcPr>
            <w:tcW w:w="771" w:type="dxa"/>
            <w:tcBorders>
              <w:top w:val="nil"/>
              <w:left w:val="nil"/>
              <w:bottom w:val="nil"/>
              <w:right w:val="nil"/>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FB4D98">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w:t>
            </w:r>
            <w:r w:rsidR="00FB4D98" w:rsidRPr="00DD16EC">
              <w:rPr>
                <w:rFonts w:ascii="ＭＳ 明朝" w:eastAsia="ＭＳ 明朝" w:hAnsi="ＭＳ 明朝" w:cs="ＭＳ Ｐゴシック"/>
                <w:color w:val="000000" w:themeColor="text1"/>
                <w:kern w:val="0"/>
                <w:szCs w:val="21"/>
              </w:rPr>
              <w:t xml:space="preserve"> </w:t>
            </w:r>
            <w:r w:rsidR="00FB4D98" w:rsidRPr="00DD16EC">
              <w:rPr>
                <w:rFonts w:ascii="ＭＳ 明朝" w:eastAsia="ＭＳ 明朝" w:hAnsi="ＭＳ 明朝" w:cs="ＭＳ Ｐゴシック" w:hint="eastAsia"/>
                <w:color w:val="000000" w:themeColor="text1"/>
                <w:kern w:val="0"/>
                <w:szCs w:val="21"/>
              </w:rPr>
              <w:t>外部売上高</w:t>
            </w:r>
          </w:p>
        </w:tc>
        <w:tc>
          <w:tcPr>
            <w:tcW w:w="771"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07"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CB4F35" w:rsidRPr="00DD16EC" w:rsidRDefault="00CB4F35"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(2)当期製品製造原価</w:t>
            </w:r>
          </w:p>
        </w:tc>
        <w:tc>
          <w:tcPr>
            <w:tcW w:w="771" w:type="dxa"/>
            <w:tcBorders>
              <w:top w:val="nil"/>
              <w:left w:val="nil"/>
              <w:bottom w:val="nil"/>
              <w:right w:val="nil"/>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FB4D98">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w:t>
            </w:r>
            <w:r w:rsidR="00FB4D98" w:rsidRPr="00DD16EC">
              <w:rPr>
                <w:rFonts w:ascii="ＭＳ 明朝" w:eastAsia="ＭＳ 明朝" w:hAnsi="ＭＳ 明朝" w:cs="ＭＳ Ｐゴシック" w:hint="eastAsia"/>
                <w:color w:val="000000" w:themeColor="text1"/>
                <w:kern w:val="0"/>
                <w:szCs w:val="21"/>
              </w:rPr>
              <w:t>組合員売上高</w:t>
            </w:r>
          </w:p>
        </w:tc>
        <w:tc>
          <w:tcPr>
            <w:tcW w:w="771"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07"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CB4F35" w:rsidRPr="00DD16EC" w:rsidRDefault="00CB4F35"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(3)期末棚卸高</w:t>
            </w:r>
          </w:p>
        </w:tc>
        <w:tc>
          <w:tcPr>
            <w:tcW w:w="771" w:type="dxa"/>
            <w:tcBorders>
              <w:top w:val="nil"/>
              <w:left w:val="nil"/>
              <w:bottom w:val="nil"/>
              <w:right w:val="nil"/>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945" w:type="dxa"/>
            <w:tcBorders>
              <w:top w:val="nil"/>
              <w:left w:val="nil"/>
              <w:bottom w:val="nil"/>
              <w:right w:val="single" w:sz="4" w:space="0" w:color="auto"/>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2F2D5D">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(3)受取手数料</w:t>
            </w:r>
          </w:p>
        </w:tc>
        <w:tc>
          <w:tcPr>
            <w:tcW w:w="771"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807" w:type="dxa"/>
            <w:tcBorders>
              <w:top w:val="nil"/>
              <w:left w:val="nil"/>
              <w:bottom w:val="nil"/>
              <w:right w:val="nil"/>
            </w:tcBorders>
            <w:shd w:val="clear" w:color="auto" w:fill="auto"/>
          </w:tcPr>
          <w:p w:rsidR="00CB4F35" w:rsidRPr="00DD16EC" w:rsidRDefault="00FB4D98" w:rsidP="002F2D5D">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CB4F35" w:rsidRPr="00DD16EC" w:rsidRDefault="005549A1" w:rsidP="007E69BF">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629" w:type="dxa"/>
            <w:tcBorders>
              <w:top w:val="nil"/>
              <w:left w:val="nil"/>
              <w:bottom w:val="nil"/>
              <w:right w:val="nil"/>
            </w:tcBorders>
            <w:shd w:val="clear" w:color="auto" w:fill="auto"/>
          </w:tcPr>
          <w:p w:rsidR="00CB4F35" w:rsidRPr="00DD16EC" w:rsidRDefault="00CB4F35"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生産・加工費</w:t>
            </w:r>
          </w:p>
        </w:tc>
        <w:tc>
          <w:tcPr>
            <w:tcW w:w="771" w:type="dxa"/>
            <w:tcBorders>
              <w:top w:val="nil"/>
              <w:left w:val="nil"/>
              <w:bottom w:val="nil"/>
              <w:right w:val="nil"/>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CB4F35" w:rsidRPr="00DD16EC" w:rsidRDefault="005549A1" w:rsidP="002F2D5D">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629" w:type="dxa"/>
            <w:tcBorders>
              <w:top w:val="nil"/>
              <w:left w:val="nil"/>
              <w:bottom w:val="nil"/>
              <w:right w:val="nil"/>
            </w:tcBorders>
            <w:shd w:val="clear" w:color="auto" w:fill="auto"/>
          </w:tcPr>
          <w:p w:rsidR="00CB4F35" w:rsidRPr="00DD16EC" w:rsidRDefault="00CB4F35" w:rsidP="002F2D5D">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その他生産・加工収益</w:t>
            </w:r>
          </w:p>
        </w:tc>
        <w:tc>
          <w:tcPr>
            <w:tcW w:w="771"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CB4F35" w:rsidRPr="00DD16EC" w:rsidRDefault="00CB4F35"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(1)配賦経費</w:t>
            </w:r>
          </w:p>
        </w:tc>
        <w:tc>
          <w:tcPr>
            <w:tcW w:w="771" w:type="dxa"/>
            <w:tcBorders>
              <w:top w:val="nil"/>
              <w:left w:val="nil"/>
              <w:bottom w:val="nil"/>
              <w:right w:val="nil"/>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FB4D98">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w:t>
            </w:r>
            <w:r w:rsidR="00FB4D98" w:rsidRPr="00DD16EC">
              <w:rPr>
                <w:rFonts w:ascii="ＭＳ 明朝" w:eastAsia="ＭＳ 明朝" w:hAnsi="ＭＳ 明朝" w:cs="ＭＳ Ｐゴシック" w:hint="eastAsia"/>
                <w:color w:val="000000" w:themeColor="text1"/>
                <w:kern w:val="0"/>
                <w:szCs w:val="21"/>
              </w:rPr>
              <w:t>生産・加工雑収入</w:t>
            </w:r>
          </w:p>
        </w:tc>
        <w:tc>
          <w:tcPr>
            <w:tcW w:w="771"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807"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CB4F35" w:rsidRPr="00DD16EC" w:rsidRDefault="00CB4F35"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(2)○○○費</w:t>
            </w:r>
          </w:p>
        </w:tc>
        <w:tc>
          <w:tcPr>
            <w:tcW w:w="771" w:type="dxa"/>
            <w:tcBorders>
              <w:top w:val="nil"/>
              <w:left w:val="nil"/>
              <w:bottom w:val="nil"/>
              <w:right w:val="nil"/>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noWrap/>
            <w:vAlign w:val="center"/>
          </w:tcPr>
          <w:p w:rsidR="00CB4F35" w:rsidRPr="00DD16EC" w:rsidRDefault="00CB4F35" w:rsidP="00181390">
            <w:pPr>
              <w:widowControl/>
              <w:jc w:val="lef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2F2D5D">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w:t>
            </w:r>
            <w:r w:rsidR="00FB4D98" w:rsidRPr="00DD16EC">
              <w:rPr>
                <w:rFonts w:ascii="ＭＳ 明朝" w:eastAsia="ＭＳ 明朝" w:hAnsi="ＭＳ 明朝" w:cs="ＭＳ Ｐゴシック" w:hint="eastAsia"/>
                <w:color w:val="000000" w:themeColor="text1"/>
                <w:kern w:val="0"/>
                <w:szCs w:val="21"/>
              </w:rPr>
              <w:t>収入</w:t>
            </w:r>
          </w:p>
        </w:tc>
        <w:tc>
          <w:tcPr>
            <w:tcW w:w="771"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807"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r w:rsidR="00FB4D98" w:rsidRPr="00DD16EC">
              <w:rPr>
                <w:rFonts w:ascii="ＭＳ 明朝" w:eastAsia="ＭＳ 明朝" w:hAnsi="ＭＳ 明朝" w:cs="ＭＳ Ｐゴシック" w:hint="eastAsia"/>
                <w:color w:val="000000" w:themeColor="text1"/>
                <w:kern w:val="0"/>
                <w:sz w:val="18"/>
                <w:szCs w:val="18"/>
                <w:u w:val="single"/>
              </w:rPr>
              <w:t>×</w:t>
            </w:r>
            <w:r w:rsidRPr="00DD16EC">
              <w:rPr>
                <w:rFonts w:ascii="ＭＳ 明朝" w:eastAsia="ＭＳ 明朝" w:hAnsi="ＭＳ 明朝" w:cs="ＭＳ Ｐゴシック" w:hint="eastAsia"/>
                <w:color w:val="000000" w:themeColor="text1"/>
                <w:kern w:val="0"/>
                <w:sz w:val="18"/>
                <w:szCs w:val="18"/>
                <w:u w:val="single"/>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CB4F35" w:rsidRPr="00DD16EC" w:rsidRDefault="00CB4F35"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(3)貸倒引当金繰入</w:t>
            </w:r>
          </w:p>
        </w:tc>
        <w:tc>
          <w:tcPr>
            <w:tcW w:w="771" w:type="dxa"/>
            <w:tcBorders>
              <w:top w:val="nil"/>
              <w:left w:val="nil"/>
              <w:bottom w:val="nil"/>
              <w:right w:val="nil"/>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945" w:type="dxa"/>
            <w:tcBorders>
              <w:top w:val="nil"/>
              <w:left w:val="nil"/>
              <w:bottom w:val="nil"/>
              <w:right w:val="single" w:sz="4" w:space="0" w:color="auto"/>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2F2D5D">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771"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CB4F35" w:rsidRPr="00DD16EC" w:rsidRDefault="00FB4D98" w:rsidP="002F2D5D">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CB4F35" w:rsidRPr="00DD16EC" w:rsidRDefault="005549A1" w:rsidP="007E69BF">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629" w:type="dxa"/>
            <w:tcBorders>
              <w:top w:val="nil"/>
              <w:left w:val="nil"/>
              <w:bottom w:val="nil"/>
              <w:right w:val="nil"/>
            </w:tcBorders>
            <w:shd w:val="clear" w:color="auto" w:fill="auto"/>
          </w:tcPr>
          <w:p w:rsidR="00CB4F35" w:rsidRPr="00DD16EC" w:rsidRDefault="00CB4F35"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生産・加工事業利益</w:t>
            </w:r>
          </w:p>
        </w:tc>
        <w:tc>
          <w:tcPr>
            <w:tcW w:w="771" w:type="dxa"/>
            <w:tcBorders>
              <w:top w:val="nil"/>
              <w:left w:val="nil"/>
              <w:bottom w:val="nil"/>
              <w:right w:val="nil"/>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u w:val="single"/>
              </w:rPr>
            </w:pPr>
          </w:p>
        </w:tc>
        <w:tc>
          <w:tcPr>
            <w:tcW w:w="945" w:type="dxa"/>
            <w:tcBorders>
              <w:top w:val="nil"/>
              <w:left w:val="nil"/>
              <w:bottom w:val="nil"/>
              <w:right w:val="single" w:sz="4" w:space="0" w:color="auto"/>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396" w:type="dxa"/>
            <w:tcBorders>
              <w:top w:val="nil"/>
              <w:left w:val="single" w:sz="4" w:space="0" w:color="auto"/>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2F2D5D">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CB4F35" w:rsidRPr="00DD16EC" w:rsidRDefault="00CB4F35"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又は生産・加工事業損失</w:t>
            </w:r>
          </w:p>
        </w:tc>
        <w:tc>
          <w:tcPr>
            <w:tcW w:w="771" w:type="dxa"/>
            <w:tcBorders>
              <w:top w:val="nil"/>
              <w:left w:val="nil"/>
              <w:bottom w:val="nil"/>
              <w:right w:val="nil"/>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u w:val="single"/>
              </w:rPr>
            </w:pPr>
          </w:p>
        </w:tc>
        <w:tc>
          <w:tcPr>
            <w:tcW w:w="945" w:type="dxa"/>
            <w:tcBorders>
              <w:top w:val="nil"/>
              <w:left w:val="nil"/>
              <w:bottom w:val="nil"/>
              <w:right w:val="single" w:sz="4" w:space="0" w:color="auto"/>
            </w:tcBorders>
            <w:shd w:val="clear" w:color="auto" w:fill="auto"/>
          </w:tcPr>
          <w:p w:rsidR="00CB4F35" w:rsidRPr="00DD16EC" w:rsidRDefault="00CB4F35" w:rsidP="00262B62">
            <w:pPr>
              <w:widowControl/>
              <w:ind w:leftChars="-34" w:left="-34" w:rightChars="-27" w:right="-53" w:hangingChars="20" w:hanging="33"/>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r w:rsidRPr="00DD16EC">
              <w:rPr>
                <w:rFonts w:ascii="ＭＳ 明朝" w:eastAsia="ＭＳ 明朝" w:hAnsi="ＭＳ 明朝" w:cs="ＭＳ Ｐゴシック" w:hint="eastAsia"/>
                <w:color w:val="000000" w:themeColor="text1"/>
                <w:kern w:val="0"/>
                <w:sz w:val="18"/>
                <w:szCs w:val="18"/>
                <w:u w:val="single"/>
              </w:rPr>
              <w:t>△××</w:t>
            </w: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2F2D5D">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CB4F35" w:rsidRPr="00DD16EC" w:rsidRDefault="00CB4F35" w:rsidP="007E69BF">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CE6E0C">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771" w:type="dxa"/>
            <w:tcBorders>
              <w:top w:val="nil"/>
              <w:left w:val="nil"/>
              <w:bottom w:val="nil"/>
              <w:right w:val="nil"/>
            </w:tcBorders>
            <w:shd w:val="clear" w:color="auto" w:fill="auto"/>
          </w:tcPr>
          <w:p w:rsidR="00CB4F35" w:rsidRPr="00DD16EC" w:rsidRDefault="00CB4F35" w:rsidP="00CE6E0C">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CB4F35" w:rsidRPr="00DD16EC" w:rsidRDefault="00CB4F35" w:rsidP="00CE6E0C">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CB4F35" w:rsidRPr="00DD16EC" w:rsidRDefault="00CB4F35" w:rsidP="002F2D5D">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CB4F35" w:rsidRPr="00DD16EC" w:rsidRDefault="00CB4F35" w:rsidP="007E69BF">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Ⅴ</w:t>
            </w:r>
          </w:p>
        </w:tc>
        <w:tc>
          <w:tcPr>
            <w:tcW w:w="2629" w:type="dxa"/>
            <w:tcBorders>
              <w:top w:val="nil"/>
              <w:left w:val="nil"/>
              <w:bottom w:val="nil"/>
              <w:right w:val="nil"/>
            </w:tcBorders>
            <w:shd w:val="clear" w:color="auto" w:fill="auto"/>
          </w:tcPr>
          <w:p w:rsidR="00CB4F35" w:rsidRPr="00DD16EC" w:rsidRDefault="007D0BB4" w:rsidP="00181390">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その他事業費</w:t>
            </w:r>
            <w:r w:rsidR="00104308" w:rsidRPr="00DD16EC">
              <w:rPr>
                <w:rFonts w:ascii="ＭＳ 明朝" w:eastAsia="ＭＳ 明朝" w:hAnsi="ＭＳ 明朝" w:cs="ＭＳ Ｐゴシック" w:hint="eastAsia"/>
                <w:color w:val="000000" w:themeColor="text1"/>
                <w:kern w:val="0"/>
                <w:szCs w:val="21"/>
              </w:rPr>
              <w:t>用</w:t>
            </w:r>
          </w:p>
        </w:tc>
        <w:tc>
          <w:tcPr>
            <w:tcW w:w="771" w:type="dxa"/>
            <w:tcBorders>
              <w:top w:val="nil"/>
              <w:left w:val="nil"/>
              <w:bottom w:val="nil"/>
              <w:right w:val="nil"/>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CB4F35" w:rsidRPr="00DD16EC" w:rsidRDefault="00CB4F35" w:rsidP="00181390">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CB4F35" w:rsidRPr="00DD16EC" w:rsidRDefault="00FB4D98" w:rsidP="002F2D5D">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Ⅴ</w:t>
            </w:r>
          </w:p>
        </w:tc>
        <w:tc>
          <w:tcPr>
            <w:tcW w:w="2629" w:type="dxa"/>
            <w:tcBorders>
              <w:top w:val="nil"/>
              <w:left w:val="nil"/>
              <w:bottom w:val="nil"/>
              <w:right w:val="nil"/>
            </w:tcBorders>
            <w:shd w:val="clear" w:color="auto" w:fill="auto"/>
          </w:tcPr>
          <w:p w:rsidR="00CB4F35" w:rsidRPr="00DD16EC" w:rsidRDefault="00FB4D98" w:rsidP="002F2D5D">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その他事業収益</w:t>
            </w:r>
          </w:p>
        </w:tc>
        <w:tc>
          <w:tcPr>
            <w:tcW w:w="771"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CB4F35" w:rsidRPr="00DD16EC" w:rsidRDefault="00CB4F35" w:rsidP="002F2D5D">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施設事業費</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受取施設利用料</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保管事業費</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受取保管料</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検査事業費</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受取検査料</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４</w:t>
            </w:r>
          </w:p>
        </w:tc>
        <w:tc>
          <w:tcPr>
            <w:tcW w:w="2629" w:type="dxa"/>
            <w:tcBorders>
              <w:top w:val="nil"/>
              <w:left w:val="nil"/>
              <w:bottom w:val="nil"/>
              <w:right w:val="nil"/>
            </w:tcBorders>
            <w:shd w:val="clear" w:color="auto" w:fill="auto"/>
          </w:tcPr>
          <w:p w:rsidR="003D51CA" w:rsidRPr="00DD16EC" w:rsidRDefault="003D51CA" w:rsidP="003D51CA">
            <w:pPr>
              <w:widowControl/>
              <w:jc w:val="lef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運送事業費</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４</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受取運送料</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５</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教育情報事業費</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５</w:t>
            </w:r>
          </w:p>
        </w:tc>
        <w:tc>
          <w:tcPr>
            <w:tcW w:w="2629" w:type="dxa"/>
            <w:tcBorders>
              <w:top w:val="nil"/>
              <w:left w:val="nil"/>
              <w:bottom w:val="nil"/>
              <w:right w:val="nil"/>
            </w:tcBorders>
            <w:shd w:val="clear" w:color="auto" w:fill="auto"/>
          </w:tcPr>
          <w:p w:rsidR="003D51CA" w:rsidRPr="00DD16EC" w:rsidRDefault="003D51CA" w:rsidP="003D51CA">
            <w:pPr>
              <w:widowControl/>
              <w:jc w:val="lef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教育情報賦課金収入</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６</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研究開発事業費</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６</w:t>
            </w:r>
          </w:p>
        </w:tc>
        <w:tc>
          <w:tcPr>
            <w:tcW w:w="2629" w:type="dxa"/>
            <w:tcBorders>
              <w:top w:val="nil"/>
              <w:left w:val="nil"/>
              <w:bottom w:val="nil"/>
              <w:right w:val="nil"/>
            </w:tcBorders>
            <w:shd w:val="clear" w:color="auto" w:fill="auto"/>
          </w:tcPr>
          <w:p w:rsidR="003D51CA" w:rsidRPr="00DD16EC" w:rsidRDefault="003D51CA" w:rsidP="00547965">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教育情報費用繰越金</w:t>
            </w:r>
            <w:r w:rsidR="00547965" w:rsidRPr="00DD16EC">
              <w:rPr>
                <w:rFonts w:ascii="ＭＳ 明朝" w:eastAsia="ＭＳ 明朝" w:hAnsi="ＭＳ 明朝" w:cs="ＭＳ Ｐゴシック" w:hint="eastAsia"/>
                <w:color w:val="000000" w:themeColor="text1"/>
                <w:kern w:val="0"/>
                <w:szCs w:val="21"/>
              </w:rPr>
              <w:t>取崩</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７</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福利厚生事業費</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７</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仮受賦課金繰入・戻入</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８</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○周年記念事業費</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８</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福利厚生事業収入</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９</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貸倒引当金繰入</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u w:val="single"/>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９</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○周年記念事業積立金取崩</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u w:val="single"/>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r>
      <w:tr w:rsidR="00DD16EC" w:rsidRPr="00DD16EC" w:rsidTr="00C94EBD">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ind w:leftChars="200" w:left="394" w:firstLineChars="400" w:firstLine="789"/>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r w:rsidRPr="00DD16EC">
              <w:rPr>
                <w:rFonts w:ascii="ＭＳ 明朝" w:eastAsia="ＭＳ 明朝" w:hAnsi="ＭＳ 明朝" w:cs="ＭＳ Ｐゴシック" w:hint="eastAsia"/>
                <w:color w:val="000000" w:themeColor="text1"/>
                <w:kern w:val="0"/>
                <w:szCs w:val="21"/>
              </w:rPr>
              <w:tab/>
              <w:t xml:space="preserve">      </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single" w:sz="4" w:space="0" w:color="auto"/>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34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施設費、保管費、検査費、運送費、</w:t>
            </w:r>
            <w:r w:rsidRPr="00DD16EC">
              <w:rPr>
                <w:rFonts w:ascii="ＭＳ 明朝" w:eastAsia="ＭＳ 明朝" w:hAnsi="ＭＳ 明朝" w:hint="eastAsia"/>
                <w:color w:val="000000" w:themeColor="text1"/>
                <w:szCs w:val="21"/>
              </w:rPr>
              <w:t>教育情報費、研究開発費、組合員福利厚生費、○周年記念事業費には、配賦経費の配賦を行わない方法を選択した。</w:t>
            </w: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u w:val="single"/>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lef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事業収益合計</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single" w:sz="4" w:space="0" w:color="auto"/>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3400" w:type="dxa"/>
            <w:gridSpan w:val="2"/>
            <w:vMerge/>
            <w:tcBorders>
              <w:left w:val="single" w:sz="4" w:space="0" w:color="auto"/>
              <w:bottom w:val="single" w:sz="4" w:space="0" w:color="auto"/>
              <w:right w:val="single" w:sz="4" w:space="0" w:color="auto"/>
            </w:tcBorders>
            <w:shd w:val="clear" w:color="auto" w:fill="auto"/>
          </w:tcPr>
          <w:p w:rsidR="003D51CA" w:rsidRPr="00DD16EC" w:rsidRDefault="003D51CA" w:rsidP="003D51CA">
            <w:pPr>
              <w:jc w:val="right"/>
              <w:rPr>
                <w:rFonts w:ascii="ＭＳ 明朝" w:eastAsia="ＭＳ 明朝" w:hAnsi="ＭＳ 明朝" w:cs="ＭＳ Ｐゴシック"/>
                <w:color w:val="000000" w:themeColor="text1"/>
                <w:kern w:val="0"/>
                <w:szCs w:val="21"/>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u w:val="single"/>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left"/>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u w:val="single"/>
              </w:rPr>
            </w:pPr>
          </w:p>
        </w:tc>
      </w:tr>
      <w:tr w:rsidR="00DD16EC" w:rsidRPr="00DD16EC" w:rsidTr="00333DE9">
        <w:trPr>
          <w:trHeight w:val="270"/>
          <w:jc w:val="center"/>
        </w:trPr>
        <w:tc>
          <w:tcPr>
            <w:tcW w:w="448" w:type="dxa"/>
            <w:tcBorders>
              <w:top w:val="nil"/>
              <w:left w:val="nil"/>
              <w:bottom w:val="nil"/>
              <w:right w:val="single" w:sz="4" w:space="0" w:color="auto"/>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3400" w:type="dxa"/>
            <w:gridSpan w:val="2"/>
            <w:vMerge/>
            <w:tcBorders>
              <w:left w:val="single" w:sz="4" w:space="0" w:color="auto"/>
              <w:bottom w:val="single" w:sz="4" w:space="0" w:color="auto"/>
              <w:right w:val="single" w:sz="4" w:space="0" w:color="auto"/>
            </w:tcBorders>
            <w:shd w:val="clear" w:color="auto" w:fill="auto"/>
          </w:tcPr>
          <w:p w:rsidR="003D51CA" w:rsidRPr="00DD16EC" w:rsidRDefault="003D51CA" w:rsidP="003D51CA">
            <w:pPr>
              <w:jc w:val="right"/>
              <w:rPr>
                <w:rFonts w:ascii="ＭＳ 明朝" w:eastAsia="ＭＳ 明朝" w:hAnsi="ＭＳ 明朝" w:cs="ＭＳ Ｐゴシック"/>
                <w:color w:val="000000" w:themeColor="text1"/>
                <w:kern w:val="0"/>
                <w:szCs w:val="21"/>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u w:val="single"/>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left"/>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single" w:sz="4" w:space="0" w:color="auto"/>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3400" w:type="dxa"/>
            <w:gridSpan w:val="2"/>
            <w:vMerge/>
            <w:tcBorders>
              <w:left w:val="single" w:sz="4" w:space="0" w:color="auto"/>
              <w:bottom w:val="single" w:sz="4" w:space="0" w:color="auto"/>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u w:val="single"/>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left"/>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事業費用合計</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left"/>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u w:val="single"/>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left"/>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事業総利益金額</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left"/>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又は事業総損失金額</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ind w:leftChars="-34" w:left="-42" w:rightChars="-100" w:right="-197" w:hangingChars="20" w:hanging="25"/>
              <w:jc w:val="center"/>
              <w:rPr>
                <w:rFonts w:ascii="ＭＳ 明朝" w:eastAsia="ＭＳ 明朝" w:hAnsi="ＭＳ 明朝" w:cs="ＭＳ Ｐゴシック"/>
                <w:color w:val="000000" w:themeColor="text1"/>
                <w:spacing w:val="-20"/>
                <w:kern w:val="0"/>
                <w:sz w:val="18"/>
                <w:szCs w:val="18"/>
              </w:rPr>
            </w:pPr>
            <w:r w:rsidRPr="00DD16EC">
              <w:rPr>
                <w:rFonts w:ascii="ＭＳ 明朝" w:eastAsia="ＭＳ 明朝" w:hAnsi="ＭＳ 明朝" w:cs="ＭＳ Ｐゴシック" w:hint="eastAsia"/>
                <w:color w:val="000000" w:themeColor="text1"/>
                <w:spacing w:val="-20"/>
                <w:kern w:val="0"/>
                <w:sz w:val="18"/>
                <w:szCs w:val="18"/>
              </w:rPr>
              <w:t>(</w:t>
            </w:r>
            <w:r w:rsidRPr="00DD16EC">
              <w:rPr>
                <w:rFonts w:ascii="ＭＳ 明朝" w:eastAsia="ＭＳ 明朝" w:hAnsi="ＭＳ 明朝" w:cs="ＭＳ Ｐゴシック" w:hint="eastAsia"/>
                <w:color w:val="000000" w:themeColor="text1"/>
                <w:spacing w:val="-20"/>
                <w:kern w:val="0"/>
                <w:sz w:val="18"/>
                <w:szCs w:val="18"/>
                <w:u w:val="single"/>
              </w:rPr>
              <w:t>△×××</w:t>
            </w:r>
            <w:r w:rsidRPr="00DD16EC">
              <w:rPr>
                <w:rFonts w:ascii="ＭＳ 明朝" w:eastAsia="ＭＳ 明朝" w:hAnsi="ＭＳ 明朝" w:cs="ＭＳ Ｐゴシック" w:hint="eastAsia"/>
                <w:color w:val="000000" w:themeColor="text1"/>
                <w:spacing w:val="-20"/>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left"/>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u w:val="single"/>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left"/>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（四　一般管理費の部）</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（二　賦課金等収入の部）</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Ⅵ</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一般管理費</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Ⅵ</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賦課金等収入</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人件費</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賦課金収入(平等割)</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(1)役員報酬</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賦課金収入(差等割)</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(2)職員給料</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特別賦課金等収入</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30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(3)福利厚生費</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４</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参加料収入</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ind w:firstLineChars="100" w:firstLine="197"/>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(法定福利費、厚生費)</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５</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負担金収入</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(4)退職金、退職共済掛金</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賦課金等収入合計</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(5)退職給与引当金繰入</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(6)退職給与引当金戻入</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left"/>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(7)役員退職金</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left"/>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ind w:left="104" w:hangingChars="53" w:hanging="104"/>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(8)役員退職給与積立金取崩</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u w:val="single"/>
              </w:rPr>
              <w:t>△××</w:t>
            </w: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left"/>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業務費</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43535D">
        <w:trPr>
          <w:trHeight w:val="298"/>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ind w:left="104" w:hangingChars="53" w:hanging="104"/>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(1)教育研究費、研究開発費、新聞図書費</w:t>
            </w:r>
          </w:p>
        </w:tc>
        <w:tc>
          <w:tcPr>
            <w:tcW w:w="771" w:type="dxa"/>
            <w:tcBorders>
              <w:top w:val="nil"/>
              <w:left w:val="nil"/>
              <w:bottom w:val="nil"/>
              <w:right w:val="nil"/>
            </w:tcBorders>
            <w:shd w:val="clear" w:color="auto" w:fill="auto"/>
            <w:vAlign w:val="bottom"/>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vAlign w:val="bottom"/>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(2)旅費交通費、通信費</w:t>
            </w:r>
          </w:p>
        </w:tc>
        <w:tc>
          <w:tcPr>
            <w:tcW w:w="771" w:type="dxa"/>
            <w:tcBorders>
              <w:top w:val="nil"/>
              <w:left w:val="nil"/>
              <w:bottom w:val="nil"/>
              <w:right w:val="nil"/>
            </w:tcBorders>
            <w:shd w:val="clear" w:color="auto" w:fill="auto"/>
            <w:vAlign w:val="bottom"/>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(3)会議費</w:t>
            </w:r>
          </w:p>
        </w:tc>
        <w:tc>
          <w:tcPr>
            <w:tcW w:w="771" w:type="dxa"/>
            <w:tcBorders>
              <w:top w:val="nil"/>
              <w:left w:val="nil"/>
              <w:bottom w:val="nil"/>
              <w:right w:val="nil"/>
            </w:tcBorders>
            <w:shd w:val="clear" w:color="auto" w:fill="auto"/>
            <w:vAlign w:val="bottom"/>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45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ind w:leftChars="52" w:left="103" w:firstLineChars="37" w:firstLine="73"/>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(総会費、理事会費、部・委員会費、支部会議費)</w:t>
            </w:r>
          </w:p>
        </w:tc>
        <w:tc>
          <w:tcPr>
            <w:tcW w:w="771" w:type="dxa"/>
            <w:tcBorders>
              <w:top w:val="nil"/>
              <w:left w:val="nil"/>
              <w:bottom w:val="nil"/>
              <w:right w:val="nil"/>
            </w:tcBorders>
            <w:shd w:val="clear" w:color="auto" w:fill="auto"/>
            <w:vAlign w:val="bottom"/>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vAlign w:val="bottom"/>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59"/>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(4)消耗品費</w:t>
            </w:r>
          </w:p>
        </w:tc>
        <w:tc>
          <w:tcPr>
            <w:tcW w:w="771" w:type="dxa"/>
            <w:tcBorders>
              <w:top w:val="nil"/>
              <w:left w:val="nil"/>
              <w:bottom w:val="nil"/>
              <w:right w:val="nil"/>
            </w:tcBorders>
            <w:shd w:val="clear" w:color="auto" w:fill="auto"/>
            <w:vAlign w:val="bottom"/>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vAlign w:val="bottom"/>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31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ind w:firstLineChars="146" w:firstLine="288"/>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事務用品費</w:t>
            </w:r>
          </w:p>
        </w:tc>
        <w:tc>
          <w:tcPr>
            <w:tcW w:w="771" w:type="dxa"/>
            <w:tcBorders>
              <w:top w:val="nil"/>
              <w:left w:val="nil"/>
              <w:bottom w:val="nil"/>
              <w:right w:val="nil"/>
            </w:tcBorders>
            <w:shd w:val="clear" w:color="auto" w:fill="auto"/>
            <w:vAlign w:val="bottom"/>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vAlign w:val="bottom"/>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u w:val="single"/>
              </w:rPr>
            </w:pPr>
          </w:p>
        </w:tc>
      </w:tr>
      <w:tr w:rsidR="00DD16EC" w:rsidRPr="00DD16EC" w:rsidTr="00333DE9">
        <w:trPr>
          <w:trHeight w:val="259"/>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ind w:firstLineChars="153" w:firstLine="302"/>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印刷費</w:t>
            </w:r>
          </w:p>
        </w:tc>
        <w:tc>
          <w:tcPr>
            <w:tcW w:w="771" w:type="dxa"/>
            <w:tcBorders>
              <w:top w:val="nil"/>
              <w:left w:val="nil"/>
              <w:bottom w:val="nil"/>
              <w:right w:val="nil"/>
            </w:tcBorders>
            <w:shd w:val="clear" w:color="auto" w:fill="auto"/>
            <w:vAlign w:val="bottom"/>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vAlign w:val="bottom"/>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349"/>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ind w:firstLineChars="153" w:firstLine="302"/>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器具備品費</w:t>
            </w:r>
          </w:p>
        </w:tc>
        <w:tc>
          <w:tcPr>
            <w:tcW w:w="771" w:type="dxa"/>
            <w:tcBorders>
              <w:top w:val="nil"/>
              <w:left w:val="nil"/>
              <w:bottom w:val="nil"/>
              <w:right w:val="nil"/>
            </w:tcBorders>
            <w:shd w:val="clear" w:color="auto" w:fill="auto"/>
            <w:vAlign w:val="bottom"/>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vAlign w:val="bottom"/>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675"/>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ind w:left="118" w:hangingChars="60" w:hanging="118"/>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(5)賃借料、支払家賃、支払保険料、水道光熱費、修繕費、車両費、コンピュータ関係費</w:t>
            </w:r>
          </w:p>
        </w:tc>
        <w:tc>
          <w:tcPr>
            <w:tcW w:w="771" w:type="dxa"/>
            <w:tcBorders>
              <w:top w:val="nil"/>
              <w:left w:val="nil"/>
              <w:bottom w:val="nil"/>
              <w:right w:val="nil"/>
            </w:tcBorders>
            <w:shd w:val="clear" w:color="auto" w:fill="auto"/>
            <w:vAlign w:val="bottom"/>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945" w:type="dxa"/>
            <w:tcBorders>
              <w:top w:val="nil"/>
              <w:left w:val="nil"/>
              <w:bottom w:val="nil"/>
              <w:right w:val="single" w:sz="4" w:space="0" w:color="auto"/>
            </w:tcBorders>
            <w:shd w:val="clear" w:color="auto" w:fill="auto"/>
            <w:vAlign w:val="bottom"/>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365"/>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vAlign w:val="bottom"/>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vAlign w:val="bottom"/>
          </w:tcPr>
          <w:p w:rsidR="003D51CA" w:rsidRPr="00DD16EC" w:rsidRDefault="003D51CA" w:rsidP="003D51CA">
            <w:pPr>
              <w:widowControl/>
              <w:ind w:right="668"/>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諸税負担金</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(1)租税公課</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(2)消費税等</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４</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事業費へ配賦</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(1)販売費へ配賦</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(2)購買費へ配賦</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(3)金融費へ配賦</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(4)生産・加工費へ配賦</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spacing w:val="-20"/>
                <w:kern w:val="0"/>
                <w:sz w:val="18"/>
                <w:szCs w:val="18"/>
                <w:u w:val="single"/>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一般管理費合計</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ind w:right="18"/>
              <w:jc w:val="right"/>
              <w:rPr>
                <w:rFonts w:ascii="ＭＳ 明朝" w:eastAsia="ＭＳ 明朝" w:hAnsi="ＭＳ 明朝" w:cs="ＭＳ Ｐゴシック"/>
                <w:color w:val="000000" w:themeColor="text1"/>
                <w:spacing w:val="-20"/>
                <w:kern w:val="0"/>
                <w:sz w:val="18"/>
                <w:szCs w:val="18"/>
              </w:rPr>
            </w:pPr>
            <w:r w:rsidRPr="00DD16EC">
              <w:rPr>
                <w:rFonts w:ascii="ＭＳ 明朝" w:eastAsia="ＭＳ 明朝" w:hAnsi="ＭＳ 明朝" w:cs="ＭＳ Ｐゴシック" w:hint="eastAsia"/>
                <w:color w:val="000000" w:themeColor="text1"/>
                <w:spacing w:val="-20"/>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ind w:right="18"/>
              <w:jc w:val="right"/>
              <w:rPr>
                <w:rFonts w:ascii="ＭＳ 明朝" w:eastAsia="ＭＳ 明朝" w:hAnsi="ＭＳ 明朝" w:cs="ＭＳ Ｐゴシック"/>
                <w:color w:val="000000" w:themeColor="text1"/>
                <w:spacing w:val="-20"/>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事業利益金額</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又は事業損失金額</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ind w:leftChars="-34" w:left="-34" w:rightChars="-27" w:right="-53" w:hangingChars="20" w:hanging="33"/>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r w:rsidRPr="00DD16EC">
              <w:rPr>
                <w:rFonts w:ascii="ＭＳ 明朝" w:eastAsia="ＭＳ 明朝" w:hAnsi="ＭＳ 明朝" w:cs="ＭＳ Ｐゴシック" w:hint="eastAsia"/>
                <w:color w:val="000000" w:themeColor="text1"/>
                <w:kern w:val="0"/>
                <w:sz w:val="18"/>
                <w:szCs w:val="18"/>
                <w:u w:val="single"/>
              </w:rPr>
              <w:t>△×××</w:t>
            </w: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（六　事業外費用の部）</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（五　事業外収益の部）</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Ⅶ</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事業外費用</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Ⅶ</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事業外収益</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支払利息</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受取利息</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629" w:type="dxa"/>
            <w:tcBorders>
              <w:top w:val="nil"/>
              <w:left w:val="nil"/>
              <w:bottom w:val="nil"/>
              <w:right w:val="nil"/>
            </w:tcBorders>
            <w:shd w:val="clear" w:color="auto" w:fill="auto"/>
          </w:tcPr>
          <w:p w:rsidR="003D51CA" w:rsidRPr="00DD16EC" w:rsidRDefault="00B13998"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手形売却損</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受取外部出資配当金</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629" w:type="dxa"/>
            <w:tcBorders>
              <w:top w:val="nil"/>
              <w:left w:val="nil"/>
              <w:bottom w:val="nil"/>
              <w:right w:val="nil"/>
            </w:tcBorders>
            <w:shd w:val="clear" w:color="auto" w:fill="auto"/>
          </w:tcPr>
          <w:p w:rsidR="003D51CA" w:rsidRPr="00DD16EC" w:rsidRDefault="00B13998"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為替差損</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為替差益</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４</w:t>
            </w:r>
          </w:p>
        </w:tc>
        <w:tc>
          <w:tcPr>
            <w:tcW w:w="2629" w:type="dxa"/>
            <w:tcBorders>
              <w:top w:val="nil"/>
              <w:left w:val="nil"/>
              <w:bottom w:val="nil"/>
              <w:right w:val="nil"/>
            </w:tcBorders>
            <w:shd w:val="clear" w:color="auto" w:fill="auto"/>
          </w:tcPr>
          <w:p w:rsidR="003D51CA" w:rsidRPr="00DD16EC" w:rsidRDefault="00B13998"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有価証券評価損</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４</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協賛金収入</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５</w:t>
            </w:r>
          </w:p>
        </w:tc>
        <w:tc>
          <w:tcPr>
            <w:tcW w:w="2629" w:type="dxa"/>
            <w:tcBorders>
              <w:top w:val="nil"/>
              <w:left w:val="nil"/>
              <w:bottom w:val="nil"/>
              <w:right w:val="nil"/>
            </w:tcBorders>
            <w:shd w:val="clear" w:color="auto" w:fill="auto"/>
          </w:tcPr>
          <w:p w:rsidR="003D51CA" w:rsidRPr="00DD16EC" w:rsidRDefault="00B13998"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寄付金</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５</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加入手数料収入</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６</w:t>
            </w:r>
          </w:p>
        </w:tc>
        <w:tc>
          <w:tcPr>
            <w:tcW w:w="2629" w:type="dxa"/>
            <w:tcBorders>
              <w:top w:val="nil"/>
              <w:left w:val="nil"/>
              <w:bottom w:val="nil"/>
              <w:right w:val="nil"/>
            </w:tcBorders>
            <w:shd w:val="clear" w:color="auto" w:fill="auto"/>
          </w:tcPr>
          <w:p w:rsidR="003D51CA" w:rsidRPr="00DD16EC" w:rsidRDefault="00B13998"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創立費償却</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６</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事業経費補助金収入</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７</w:t>
            </w:r>
          </w:p>
        </w:tc>
        <w:tc>
          <w:tcPr>
            <w:tcW w:w="2629" w:type="dxa"/>
            <w:tcBorders>
              <w:top w:val="nil"/>
              <w:left w:val="nil"/>
              <w:bottom w:val="nil"/>
              <w:right w:val="nil"/>
            </w:tcBorders>
            <w:shd w:val="clear" w:color="auto" w:fill="auto"/>
          </w:tcPr>
          <w:p w:rsidR="003D51CA" w:rsidRPr="00DD16EC" w:rsidRDefault="00B13998"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繰延消費税等償却</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７</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雑収入</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u w:val="single"/>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８</w:t>
            </w:r>
          </w:p>
        </w:tc>
        <w:tc>
          <w:tcPr>
            <w:tcW w:w="2629" w:type="dxa"/>
            <w:tcBorders>
              <w:top w:val="nil"/>
              <w:left w:val="nil"/>
              <w:bottom w:val="nil"/>
              <w:right w:val="nil"/>
            </w:tcBorders>
            <w:shd w:val="clear" w:color="auto" w:fill="auto"/>
          </w:tcPr>
          <w:p w:rsidR="003D51CA" w:rsidRPr="00DD16EC" w:rsidRDefault="00B13998"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貸倒引当金繰入</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事業外収益合計</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９</w:t>
            </w:r>
          </w:p>
        </w:tc>
        <w:tc>
          <w:tcPr>
            <w:tcW w:w="2629" w:type="dxa"/>
            <w:tcBorders>
              <w:top w:val="nil"/>
              <w:left w:val="nil"/>
              <w:bottom w:val="nil"/>
              <w:right w:val="nil"/>
            </w:tcBorders>
            <w:shd w:val="clear" w:color="auto" w:fill="auto"/>
          </w:tcPr>
          <w:p w:rsidR="003D51CA" w:rsidRPr="00DD16EC" w:rsidRDefault="00B13998"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貸倒損失</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663ADE" w:rsidP="003D51C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714D9C" w:rsidRPr="00DD16EC" w:rsidRDefault="00B13998"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10</w:t>
            </w:r>
          </w:p>
        </w:tc>
        <w:tc>
          <w:tcPr>
            <w:tcW w:w="2629" w:type="dxa"/>
            <w:tcBorders>
              <w:top w:val="nil"/>
              <w:left w:val="nil"/>
              <w:bottom w:val="nil"/>
              <w:right w:val="nil"/>
            </w:tcBorders>
            <w:shd w:val="clear" w:color="auto" w:fill="auto"/>
          </w:tcPr>
          <w:p w:rsidR="00714D9C" w:rsidRPr="00DD16EC" w:rsidRDefault="00B13998"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雑損失</w:t>
            </w:r>
          </w:p>
        </w:tc>
        <w:tc>
          <w:tcPr>
            <w:tcW w:w="771" w:type="dxa"/>
            <w:tcBorders>
              <w:top w:val="nil"/>
              <w:left w:val="nil"/>
              <w:bottom w:val="nil"/>
              <w:right w:val="nil"/>
            </w:tcBorders>
            <w:shd w:val="clear" w:color="auto" w:fill="auto"/>
          </w:tcPr>
          <w:p w:rsidR="00714D9C" w:rsidRPr="00DD16EC" w:rsidRDefault="00714D9C"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714D9C" w:rsidRPr="00DD16EC" w:rsidRDefault="00663ADE"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u w:val="single"/>
              </w:rPr>
              <w:t>××</w:t>
            </w:r>
          </w:p>
        </w:tc>
        <w:tc>
          <w:tcPr>
            <w:tcW w:w="396" w:type="dxa"/>
            <w:tcBorders>
              <w:top w:val="nil"/>
              <w:left w:val="single" w:sz="4" w:space="0" w:color="auto"/>
              <w:bottom w:val="nil"/>
              <w:right w:val="nil"/>
            </w:tcBorders>
            <w:shd w:val="clear" w:color="auto" w:fill="auto"/>
          </w:tcPr>
          <w:p w:rsidR="00714D9C" w:rsidRPr="00DD16EC" w:rsidRDefault="00714D9C"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714D9C" w:rsidRPr="00DD16EC" w:rsidRDefault="00714D9C"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714D9C" w:rsidRPr="00DD16EC" w:rsidRDefault="00714D9C"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714D9C" w:rsidRPr="00DD16EC" w:rsidRDefault="00714D9C"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事業外費用合計</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経常利益金額</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又は経常損失金額</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ind w:leftChars="-34" w:left="-42" w:rightChars="-27" w:right="-53" w:hangingChars="20" w:hanging="25"/>
              <w:jc w:val="center"/>
              <w:rPr>
                <w:rFonts w:ascii="ＭＳ 明朝" w:eastAsia="ＭＳ 明朝" w:hAnsi="ＭＳ 明朝" w:cs="ＭＳ Ｐゴシック"/>
                <w:color w:val="000000" w:themeColor="text1"/>
                <w:spacing w:val="-20"/>
                <w:kern w:val="0"/>
                <w:sz w:val="18"/>
                <w:szCs w:val="18"/>
              </w:rPr>
            </w:pPr>
            <w:r w:rsidRPr="00DD16EC">
              <w:rPr>
                <w:rFonts w:ascii="ＭＳ 明朝" w:eastAsia="ＭＳ 明朝" w:hAnsi="ＭＳ 明朝" w:cs="ＭＳ Ｐゴシック" w:hint="eastAsia"/>
                <w:color w:val="000000" w:themeColor="text1"/>
                <w:spacing w:val="-20"/>
                <w:kern w:val="0"/>
                <w:sz w:val="18"/>
                <w:szCs w:val="18"/>
              </w:rPr>
              <w:t>(</w:t>
            </w:r>
            <w:r w:rsidRPr="00DD16EC">
              <w:rPr>
                <w:rFonts w:ascii="ＭＳ 明朝" w:eastAsia="ＭＳ 明朝" w:hAnsi="ＭＳ 明朝" w:cs="ＭＳ Ｐゴシック" w:hint="eastAsia"/>
                <w:color w:val="000000" w:themeColor="text1"/>
                <w:spacing w:val="-20"/>
                <w:kern w:val="0"/>
                <w:sz w:val="18"/>
                <w:szCs w:val="18"/>
                <w:u w:val="single"/>
              </w:rPr>
              <w:t>△×××</w:t>
            </w:r>
            <w:r w:rsidRPr="00DD16EC">
              <w:rPr>
                <w:rFonts w:ascii="ＭＳ 明朝" w:eastAsia="ＭＳ 明朝" w:hAnsi="ＭＳ 明朝" w:cs="ＭＳ Ｐゴシック" w:hint="eastAsia"/>
                <w:color w:val="000000" w:themeColor="text1"/>
                <w:spacing w:val="-20"/>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B13998" w:rsidRPr="00DD16EC" w:rsidRDefault="00B13998"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13998" w:rsidRPr="00DD16EC" w:rsidRDefault="00B13998" w:rsidP="003D51CA">
            <w:pPr>
              <w:widowControl/>
              <w:jc w:val="center"/>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B13998" w:rsidRPr="00DD16EC" w:rsidRDefault="00B13998"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B13998" w:rsidRPr="00DD16EC" w:rsidRDefault="00B13998"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B13998" w:rsidRPr="00DD16EC" w:rsidRDefault="00B13998"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13998" w:rsidRPr="00DD16EC" w:rsidRDefault="00B13998" w:rsidP="003D51CA">
            <w:pPr>
              <w:widowControl/>
              <w:jc w:val="right"/>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B13998" w:rsidRPr="00DD16EC" w:rsidRDefault="00B13998"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B13998" w:rsidRPr="00DD16EC" w:rsidRDefault="00B13998"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B13998" w:rsidRPr="00DD16EC" w:rsidRDefault="00B13998"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13998" w:rsidRPr="00DD16EC" w:rsidRDefault="00B13998" w:rsidP="003D51CA">
            <w:pPr>
              <w:widowControl/>
              <w:jc w:val="center"/>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B13998" w:rsidRPr="00DD16EC" w:rsidRDefault="00B13998"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B13998" w:rsidRPr="00DD16EC" w:rsidRDefault="00B13998"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B13998" w:rsidRPr="00DD16EC" w:rsidRDefault="00B13998"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B13998" w:rsidRPr="00DD16EC" w:rsidRDefault="00B13998" w:rsidP="003D51CA">
            <w:pPr>
              <w:widowControl/>
              <w:jc w:val="right"/>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B13998" w:rsidRPr="00DD16EC" w:rsidRDefault="00B13998"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B13998" w:rsidRPr="00DD16EC" w:rsidRDefault="00B13998"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p w:rsidR="003D51CA" w:rsidRPr="00DD16EC" w:rsidRDefault="003D51CA" w:rsidP="00B13998">
            <w:pPr>
              <w:widowControl/>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（八　特別損失の部）</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（七　特別利益の部）</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Ⅷ</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特別損失</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Ⅷ</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特別利益</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lastRenderedPageBreak/>
              <w:t>１</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固定資産売却損</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固定資産売却益</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固定資産除却損</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補助金収入</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固定資産圧縮損</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３</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貸倒引当金戻入</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４</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災害による損失</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４</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未払法人税等戻入</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５</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前期損益修正損</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５</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前期損益修正益</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６</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減損損失</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６</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特別積立金取崩</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７</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その他特別損失</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７</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その他特別利益</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特別損失合計</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特別利益合計</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税引前当期純利益金額</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又は税引前当期純損失金額</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spacing w:val="-20"/>
                <w:kern w:val="0"/>
                <w:sz w:val="18"/>
                <w:szCs w:val="18"/>
              </w:rPr>
              <w:t>(</w:t>
            </w:r>
            <w:r w:rsidRPr="00DD16EC">
              <w:rPr>
                <w:rFonts w:ascii="ＭＳ 明朝" w:eastAsia="ＭＳ 明朝" w:hAnsi="ＭＳ 明朝" w:cs="ＭＳ Ｐゴシック" w:hint="eastAsia"/>
                <w:color w:val="000000" w:themeColor="text1"/>
                <w:spacing w:val="-20"/>
                <w:kern w:val="0"/>
                <w:sz w:val="18"/>
                <w:szCs w:val="18"/>
                <w:u w:val="single"/>
              </w:rPr>
              <w:t>△×××</w:t>
            </w:r>
            <w:r w:rsidRPr="00DD16EC">
              <w:rPr>
                <w:rFonts w:ascii="ＭＳ 明朝" w:eastAsia="ＭＳ 明朝" w:hAnsi="ＭＳ 明朝" w:cs="ＭＳ Ｐゴシック" w:hint="eastAsia"/>
                <w:color w:val="000000" w:themeColor="text1"/>
                <w:spacing w:val="-20"/>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ind w:leftChars="-34" w:left="-42" w:rightChars="-27" w:right="-53" w:hangingChars="20" w:hanging="25"/>
              <w:jc w:val="center"/>
              <w:rPr>
                <w:rFonts w:ascii="ＭＳ 明朝" w:eastAsia="ＭＳ 明朝" w:hAnsi="ＭＳ 明朝" w:cs="ＭＳ Ｐゴシック"/>
                <w:color w:val="000000" w:themeColor="text1"/>
                <w:spacing w:val="-20"/>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Ⅸ</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税等</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１</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法人税等</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２</w:t>
            </w: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法人税等調整額</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u w:val="single"/>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ind w:firstLineChars="300" w:firstLine="592"/>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計</w:t>
            </w: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u w:val="single"/>
              </w:rPr>
            </w:pPr>
            <w:r w:rsidRPr="00DD16EC">
              <w:rPr>
                <w:rFonts w:ascii="ＭＳ 明朝" w:eastAsia="ＭＳ 明朝" w:hAnsi="ＭＳ 明朝" w:cs="ＭＳ Ｐゴシック" w:hint="eastAsia"/>
                <w:color w:val="000000" w:themeColor="text1"/>
                <w:kern w:val="0"/>
                <w:sz w:val="18"/>
                <w:szCs w:val="18"/>
                <w:u w:val="single"/>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当期純利益金額</w:t>
            </w:r>
          </w:p>
        </w:tc>
        <w:tc>
          <w:tcPr>
            <w:tcW w:w="771"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kern w:val="0"/>
                <w:sz w:val="18"/>
                <w:szCs w:val="18"/>
                <w:u w:val="double"/>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 w:val="18"/>
                <w:szCs w:val="18"/>
              </w:rPr>
            </w:pPr>
          </w:p>
        </w:tc>
      </w:tr>
      <w:tr w:rsidR="00DD16EC" w:rsidRPr="00DD16EC" w:rsidTr="00333DE9">
        <w:trPr>
          <w:trHeight w:val="270"/>
          <w:jc w:val="center"/>
        </w:trPr>
        <w:tc>
          <w:tcPr>
            <w:tcW w:w="448"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r w:rsidRPr="00DD16EC">
              <w:rPr>
                <w:rFonts w:ascii="ＭＳ 明朝" w:eastAsia="ＭＳ 明朝" w:hAnsi="ＭＳ 明朝" w:cs="ＭＳ Ｐゴシック" w:hint="eastAsia"/>
                <w:color w:val="000000" w:themeColor="text1"/>
                <w:kern w:val="0"/>
                <w:szCs w:val="21"/>
              </w:rPr>
              <w:t>又は当期純損失金額</w:t>
            </w:r>
          </w:p>
        </w:tc>
        <w:tc>
          <w:tcPr>
            <w:tcW w:w="771"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 w:val="18"/>
                <w:szCs w:val="18"/>
              </w:rPr>
            </w:pPr>
          </w:p>
        </w:tc>
        <w:tc>
          <w:tcPr>
            <w:tcW w:w="945" w:type="dxa"/>
            <w:tcBorders>
              <w:top w:val="nil"/>
              <w:left w:val="nil"/>
              <w:bottom w:val="nil"/>
              <w:right w:val="single" w:sz="4" w:space="0" w:color="auto"/>
            </w:tcBorders>
            <w:shd w:val="clear" w:color="auto" w:fill="auto"/>
          </w:tcPr>
          <w:p w:rsidR="003D51CA" w:rsidRPr="00DD16EC" w:rsidRDefault="003D51CA" w:rsidP="003D51CA">
            <w:pPr>
              <w:widowControl/>
              <w:jc w:val="right"/>
              <w:rPr>
                <w:rFonts w:ascii="ＭＳ 明朝" w:eastAsia="ＭＳ 明朝" w:hAnsi="ＭＳ 明朝" w:cs="ＭＳ Ｐゴシック"/>
                <w:color w:val="000000" w:themeColor="text1"/>
                <w:kern w:val="0"/>
                <w:sz w:val="18"/>
                <w:szCs w:val="18"/>
              </w:rPr>
            </w:pPr>
            <w:r w:rsidRPr="00DD16EC">
              <w:rPr>
                <w:rFonts w:ascii="ＭＳ 明朝" w:eastAsia="ＭＳ 明朝" w:hAnsi="ＭＳ 明朝" w:cs="ＭＳ Ｐゴシック" w:hint="eastAsia"/>
                <w:color w:val="000000" w:themeColor="text1"/>
                <w:spacing w:val="-20"/>
                <w:kern w:val="0"/>
                <w:sz w:val="18"/>
                <w:szCs w:val="18"/>
              </w:rPr>
              <w:t>(</w:t>
            </w:r>
            <w:r w:rsidRPr="00DD16EC">
              <w:rPr>
                <w:rFonts w:ascii="ＭＳ 明朝" w:eastAsia="ＭＳ 明朝" w:hAnsi="ＭＳ 明朝" w:cs="ＭＳ Ｐゴシック" w:hint="eastAsia"/>
                <w:color w:val="000000" w:themeColor="text1"/>
                <w:spacing w:val="-20"/>
                <w:kern w:val="0"/>
                <w:sz w:val="18"/>
                <w:szCs w:val="18"/>
                <w:u w:val="double"/>
              </w:rPr>
              <w:t>△×××</w:t>
            </w:r>
            <w:r w:rsidRPr="00DD16EC">
              <w:rPr>
                <w:rFonts w:ascii="ＭＳ 明朝" w:eastAsia="ＭＳ 明朝" w:hAnsi="ＭＳ 明朝" w:cs="ＭＳ Ｐゴシック" w:hint="eastAsia"/>
                <w:color w:val="000000" w:themeColor="text1"/>
                <w:spacing w:val="-20"/>
                <w:kern w:val="0"/>
                <w:sz w:val="18"/>
                <w:szCs w:val="18"/>
              </w:rPr>
              <w:t>)</w:t>
            </w:r>
          </w:p>
        </w:tc>
        <w:tc>
          <w:tcPr>
            <w:tcW w:w="396" w:type="dxa"/>
            <w:tcBorders>
              <w:top w:val="nil"/>
              <w:left w:val="single" w:sz="4" w:space="0" w:color="auto"/>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2629"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Cs w:val="21"/>
              </w:rPr>
            </w:pPr>
          </w:p>
        </w:tc>
        <w:tc>
          <w:tcPr>
            <w:tcW w:w="771"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 w:val="18"/>
                <w:szCs w:val="18"/>
              </w:rPr>
            </w:pPr>
          </w:p>
        </w:tc>
        <w:tc>
          <w:tcPr>
            <w:tcW w:w="807" w:type="dxa"/>
            <w:tcBorders>
              <w:top w:val="nil"/>
              <w:left w:val="nil"/>
              <w:bottom w:val="nil"/>
              <w:right w:val="nil"/>
            </w:tcBorders>
            <w:shd w:val="clear" w:color="auto" w:fill="auto"/>
          </w:tcPr>
          <w:p w:rsidR="003D51CA" w:rsidRPr="00DD16EC" w:rsidRDefault="003D51CA" w:rsidP="003D51CA">
            <w:pPr>
              <w:widowControl/>
              <w:jc w:val="center"/>
              <w:rPr>
                <w:rFonts w:ascii="ＭＳ 明朝" w:eastAsia="ＭＳ 明朝" w:hAnsi="ＭＳ 明朝" w:cs="ＭＳ Ｐゴシック"/>
                <w:color w:val="000000" w:themeColor="text1"/>
                <w:kern w:val="0"/>
                <w:sz w:val="18"/>
                <w:szCs w:val="18"/>
              </w:rPr>
            </w:pPr>
          </w:p>
        </w:tc>
      </w:tr>
    </w:tbl>
    <w:p w:rsidR="00363F5D" w:rsidRPr="00DD16EC" w:rsidRDefault="00D034EF" w:rsidP="00363F5D">
      <w:pPr>
        <w:jc w:val="center"/>
        <w:rPr>
          <w:rFonts w:ascii="ＭＳ 明朝" w:eastAsia="ＭＳ 明朝" w:hAnsi="ＭＳ 明朝"/>
          <w:b/>
          <w:color w:val="000000" w:themeColor="text1"/>
          <w:szCs w:val="21"/>
        </w:rPr>
      </w:pPr>
      <w:r w:rsidRPr="00DD16EC">
        <w:rPr>
          <w:rFonts w:ascii="ＭＳ 明朝" w:eastAsia="ＭＳ 明朝" w:hAnsi="ＭＳ 明朝" w:hint="eastAsia"/>
          <w:b/>
          <w:color w:val="000000" w:themeColor="text1"/>
          <w:szCs w:val="21"/>
        </w:rPr>
        <w:t>＝＝＝＝＝＝＝＝＝＝＝＝＝＝</w:t>
      </w:r>
      <w:r w:rsidR="00363F5D" w:rsidRPr="00DD16EC">
        <w:rPr>
          <w:rFonts w:ascii="ＭＳ 明朝" w:eastAsia="ＭＳ 明朝" w:hAnsi="ＭＳ 明朝" w:hint="eastAsia"/>
          <w:b/>
          <w:color w:val="000000" w:themeColor="text1"/>
          <w:szCs w:val="21"/>
        </w:rPr>
        <w:t>（様式４－２）終わり</w:t>
      </w:r>
      <w:r w:rsidRPr="00DD16EC">
        <w:rPr>
          <w:rFonts w:ascii="ＭＳ 明朝" w:eastAsia="ＭＳ 明朝" w:hAnsi="ＭＳ 明朝" w:hint="eastAsia"/>
          <w:b/>
          <w:color w:val="000000" w:themeColor="text1"/>
          <w:szCs w:val="21"/>
        </w:rPr>
        <w:t>＝＝＝＝＝＝＝＝＝＝＝＝＝＝＝＝＝</w:t>
      </w:r>
    </w:p>
    <w:p w:rsidR="004119FD" w:rsidRPr="00DD16EC" w:rsidRDefault="004119FD" w:rsidP="004119FD">
      <w:pPr>
        <w:rPr>
          <w:rFonts w:ascii="ＭＳ 明朝" w:eastAsia="ＭＳ 明朝" w:hAnsi="ＭＳ 明朝"/>
          <w:b/>
          <w:color w:val="000000" w:themeColor="text1"/>
          <w:szCs w:val="21"/>
        </w:rPr>
      </w:pPr>
      <w:r w:rsidRPr="00DD16EC">
        <w:rPr>
          <w:rFonts w:ascii="ＭＳ 明朝" w:eastAsia="ＭＳ 明朝" w:hAnsi="ＭＳ 明朝" w:hint="eastAsia"/>
          <w:b/>
          <w:color w:val="000000" w:themeColor="text1"/>
          <w:szCs w:val="21"/>
        </w:rPr>
        <w:t>（作成上の留意事項）</w:t>
      </w:r>
    </w:p>
    <w:p w:rsidR="004119FD" w:rsidRPr="00DD16EC" w:rsidRDefault="00332A7A" w:rsidP="00333DE9">
      <w:pPr>
        <w:ind w:leftChars="100" w:left="690" w:hangingChars="250" w:hanging="493"/>
        <w:rPr>
          <w:rFonts w:ascii="ＭＳ 明朝" w:eastAsia="ＭＳ 明朝" w:hAnsi="ＭＳ 明朝"/>
          <w:color w:val="000000" w:themeColor="text1"/>
          <w:szCs w:val="21"/>
        </w:rPr>
      </w:pPr>
      <w:r w:rsidRPr="00DD16EC">
        <w:rPr>
          <w:rFonts w:ascii="ＭＳ 明朝" w:eastAsia="ＭＳ 明朝" w:hAnsi="ＭＳ 明朝" w:hint="eastAsia"/>
          <w:color w:val="000000" w:themeColor="text1"/>
          <w:szCs w:val="21"/>
        </w:rPr>
        <w:t>（1）</w:t>
      </w:r>
      <w:r w:rsidR="00333DE9" w:rsidRPr="00DD16EC">
        <w:rPr>
          <w:rFonts w:ascii="ＭＳ 明朝" w:eastAsia="ＭＳ 明朝" w:hAnsi="ＭＳ 明朝" w:hint="eastAsia"/>
          <w:color w:val="000000" w:themeColor="text1"/>
          <w:szCs w:val="21"/>
        </w:rPr>
        <w:t xml:space="preserve">　</w:t>
      </w:r>
      <w:r w:rsidR="004119FD" w:rsidRPr="00DD16EC">
        <w:rPr>
          <w:rFonts w:ascii="ＭＳ 明朝" w:eastAsia="ＭＳ 明朝" w:hAnsi="ＭＳ 明朝" w:hint="eastAsia"/>
          <w:color w:val="000000" w:themeColor="text1"/>
          <w:szCs w:val="21"/>
        </w:rPr>
        <w:t>この様式は、経済事業を中心とした組合の場合の標準様式で事業別損益を表示することを目的としたものであり、費用配賦表により算出した部門別配賦経費の合計金額を、部門費に計上し、部門別の事業利益又は事業損失を表示している。利用分量配当を実施する場合には、この様式によることが望ましい。</w:t>
      </w:r>
    </w:p>
    <w:p w:rsidR="004119FD" w:rsidRPr="00DD16EC" w:rsidRDefault="00332A7A" w:rsidP="00333DE9">
      <w:pPr>
        <w:ind w:leftChars="100" w:left="690" w:hangingChars="250" w:hanging="493"/>
        <w:rPr>
          <w:rFonts w:ascii="ＭＳ 明朝" w:eastAsia="ＭＳ 明朝" w:hAnsi="ＭＳ 明朝"/>
          <w:color w:val="000000" w:themeColor="text1"/>
          <w:szCs w:val="21"/>
        </w:rPr>
      </w:pPr>
      <w:r w:rsidRPr="00DD16EC">
        <w:rPr>
          <w:rFonts w:ascii="ＭＳ 明朝" w:eastAsia="ＭＳ 明朝" w:hAnsi="ＭＳ 明朝" w:hint="eastAsia"/>
          <w:color w:val="000000" w:themeColor="text1"/>
          <w:szCs w:val="21"/>
        </w:rPr>
        <w:t>（2）</w:t>
      </w:r>
      <w:r w:rsidR="00333DE9" w:rsidRPr="00DD16EC">
        <w:rPr>
          <w:rFonts w:ascii="ＭＳ 明朝" w:eastAsia="ＭＳ 明朝" w:hAnsi="ＭＳ 明朝" w:hint="eastAsia"/>
          <w:color w:val="000000" w:themeColor="text1"/>
          <w:szCs w:val="21"/>
        </w:rPr>
        <w:t xml:space="preserve">　</w:t>
      </w:r>
      <w:r w:rsidR="004119FD" w:rsidRPr="00DD16EC">
        <w:rPr>
          <w:rFonts w:ascii="ＭＳ 明朝" w:eastAsia="ＭＳ 明朝" w:hAnsi="ＭＳ 明朝" w:hint="eastAsia"/>
          <w:color w:val="000000" w:themeColor="text1"/>
          <w:szCs w:val="21"/>
        </w:rPr>
        <w:t>事業費と一般管理費を区分するに当たっては、事業費にはその事業を行うために要した直接経費を計上する。事業費と一般管理費との区分が明確でない費用や共通的な費用は、一定の基準を策定して可能な範囲で按分計上することが望ましい。按分することが困難な場合は、一般管理費に含めて処理しても差し支えない。</w:t>
      </w:r>
    </w:p>
    <w:p w:rsidR="004119FD" w:rsidRPr="00DD16EC" w:rsidRDefault="00332A7A" w:rsidP="000B6806">
      <w:pPr>
        <w:ind w:leftChars="100" w:left="690" w:hangingChars="250" w:hanging="493"/>
        <w:rPr>
          <w:rFonts w:ascii="ＭＳ 明朝" w:eastAsia="ＭＳ 明朝" w:hAnsi="ＭＳ 明朝"/>
          <w:color w:val="000000" w:themeColor="text1"/>
          <w:szCs w:val="21"/>
        </w:rPr>
      </w:pPr>
      <w:r w:rsidRPr="00DD16EC">
        <w:rPr>
          <w:rFonts w:ascii="ＭＳ 明朝" w:eastAsia="ＭＳ 明朝" w:hAnsi="ＭＳ 明朝" w:hint="eastAsia"/>
          <w:color w:val="000000" w:themeColor="text1"/>
          <w:szCs w:val="21"/>
        </w:rPr>
        <w:t>（3）</w:t>
      </w:r>
      <w:r w:rsidR="000B6806" w:rsidRPr="00DD16EC">
        <w:rPr>
          <w:rFonts w:ascii="ＭＳ 明朝" w:eastAsia="ＭＳ 明朝" w:hAnsi="ＭＳ 明朝" w:hint="eastAsia"/>
          <w:color w:val="000000" w:themeColor="text1"/>
          <w:szCs w:val="21"/>
        </w:rPr>
        <w:t xml:space="preserve">　</w:t>
      </w:r>
      <w:r w:rsidR="004119FD" w:rsidRPr="00DD16EC">
        <w:rPr>
          <w:rFonts w:ascii="ＭＳ 明朝" w:eastAsia="ＭＳ 明朝" w:hAnsi="ＭＳ 明朝" w:hint="eastAsia"/>
          <w:color w:val="000000" w:themeColor="text1"/>
          <w:szCs w:val="21"/>
        </w:rPr>
        <w:t>教育情報事業賦課金の仮受経理をするためには、①教育情報事業に充てるための賦課金として賦課の際に他の賦課金と区別して徴収しており、かつ、②その教育情報事業が事業計画どおりに進捗せずに翌事業年度に繰り越されたため残額が生じたという条件に該当する場合に限り、当該残額を仮受賦課金として処理することができる。</w:t>
      </w:r>
    </w:p>
    <w:p w:rsidR="004119FD" w:rsidRPr="00DD16EC" w:rsidRDefault="00332A7A" w:rsidP="000B6806">
      <w:pPr>
        <w:ind w:leftChars="100" w:left="690" w:hangingChars="250" w:hanging="493"/>
        <w:rPr>
          <w:rFonts w:ascii="ＭＳ 明朝" w:eastAsia="ＭＳ 明朝" w:hAnsi="ＭＳ 明朝"/>
          <w:color w:val="000000" w:themeColor="text1"/>
          <w:szCs w:val="21"/>
        </w:rPr>
      </w:pPr>
      <w:r w:rsidRPr="00DD16EC">
        <w:rPr>
          <w:rFonts w:ascii="ＭＳ 明朝" w:eastAsia="ＭＳ 明朝" w:hAnsi="ＭＳ 明朝" w:hint="eastAsia"/>
          <w:color w:val="000000" w:themeColor="text1"/>
          <w:szCs w:val="21"/>
        </w:rPr>
        <w:t>（4）</w:t>
      </w:r>
      <w:r w:rsidR="000B6806" w:rsidRPr="00DD16EC">
        <w:rPr>
          <w:rFonts w:ascii="ＭＳ 明朝" w:eastAsia="ＭＳ 明朝" w:hAnsi="ＭＳ 明朝" w:hint="eastAsia"/>
          <w:color w:val="000000" w:themeColor="text1"/>
          <w:szCs w:val="21"/>
        </w:rPr>
        <w:t xml:space="preserve">　</w:t>
      </w:r>
      <w:r w:rsidR="004119FD" w:rsidRPr="00DD16EC">
        <w:rPr>
          <w:rFonts w:ascii="ＭＳ 明朝" w:eastAsia="ＭＳ 明朝" w:hAnsi="ＭＳ 明朝" w:hint="eastAsia"/>
          <w:color w:val="000000" w:themeColor="text1"/>
          <w:szCs w:val="21"/>
        </w:rPr>
        <w:t>総額主義で表示するのが原則であるが、例えば懇親会費などで組合負担額のみを予算に計上している</w:t>
      </w:r>
      <w:r w:rsidRPr="00DD16EC">
        <w:rPr>
          <w:rFonts w:ascii="ＭＳ 明朝" w:eastAsia="ＭＳ 明朝" w:hAnsi="ＭＳ 明朝" w:hint="eastAsia"/>
          <w:color w:val="000000" w:themeColor="text1"/>
          <w:szCs w:val="21"/>
        </w:rPr>
        <w:t>時</w:t>
      </w:r>
      <w:r w:rsidR="004119FD" w:rsidRPr="00DD16EC">
        <w:rPr>
          <w:rFonts w:ascii="ＭＳ 明朝" w:eastAsia="ＭＳ 明朝" w:hAnsi="ＭＳ 明朝" w:hint="eastAsia"/>
          <w:color w:val="000000" w:themeColor="text1"/>
          <w:szCs w:val="21"/>
        </w:rPr>
        <w:t>には、次の様式で費用の部に示すことができる。</w:t>
      </w:r>
    </w:p>
    <w:p w:rsidR="004119FD" w:rsidRPr="00DD16EC" w:rsidRDefault="004119FD" w:rsidP="000B6806">
      <w:pPr>
        <w:ind w:leftChars="400" w:left="789"/>
        <w:rPr>
          <w:rFonts w:ascii="ＭＳ 明朝" w:eastAsia="ＭＳ 明朝" w:hAnsi="ＭＳ 明朝"/>
          <w:color w:val="000000" w:themeColor="text1"/>
          <w:szCs w:val="21"/>
        </w:rPr>
      </w:pPr>
      <w:r w:rsidRPr="00DD16EC">
        <w:rPr>
          <w:rFonts w:ascii="ＭＳ 明朝" w:eastAsia="ＭＳ 明朝" w:hAnsi="ＭＳ 明朝" w:hint="eastAsia"/>
          <w:color w:val="000000" w:themeColor="text1"/>
          <w:szCs w:val="21"/>
        </w:rPr>
        <w:t>懇親会費</w:t>
      </w:r>
    </w:p>
    <w:p w:rsidR="004119FD" w:rsidRPr="00DD16EC" w:rsidRDefault="004119FD" w:rsidP="000B6806">
      <w:pPr>
        <w:ind w:leftChars="399" w:left="787" w:firstLineChars="100" w:firstLine="197"/>
        <w:rPr>
          <w:rFonts w:ascii="ＭＳ 明朝" w:eastAsia="ＭＳ 明朝" w:hAnsi="ＭＳ 明朝"/>
          <w:color w:val="000000" w:themeColor="text1"/>
          <w:szCs w:val="21"/>
        </w:rPr>
      </w:pPr>
      <w:r w:rsidRPr="00DD16EC">
        <w:rPr>
          <w:rFonts w:ascii="ＭＳ 明朝" w:eastAsia="ＭＳ 明朝" w:hAnsi="ＭＳ 明朝" w:hint="eastAsia"/>
          <w:color w:val="000000" w:themeColor="text1"/>
          <w:szCs w:val="21"/>
        </w:rPr>
        <w:t>懇親会費用</w:t>
      </w:r>
      <w:r w:rsidRPr="00DD16EC">
        <w:rPr>
          <w:rFonts w:ascii="ＭＳ 明朝" w:eastAsia="ＭＳ 明朝" w:hAnsi="ＭＳ 明朝" w:hint="eastAsia"/>
          <w:color w:val="000000" w:themeColor="text1"/>
          <w:szCs w:val="21"/>
        </w:rPr>
        <w:tab/>
        <w:t xml:space="preserve"> 150,000円</w:t>
      </w:r>
    </w:p>
    <w:p w:rsidR="004119FD" w:rsidRPr="00DD16EC" w:rsidRDefault="004119FD" w:rsidP="000B6806">
      <w:pPr>
        <w:ind w:leftChars="399" w:left="787" w:firstLineChars="100" w:firstLine="197"/>
        <w:rPr>
          <w:rFonts w:ascii="ＭＳ 明朝" w:eastAsia="ＭＳ 明朝" w:hAnsi="ＭＳ 明朝"/>
          <w:color w:val="000000" w:themeColor="text1"/>
          <w:szCs w:val="21"/>
        </w:rPr>
      </w:pPr>
      <w:r w:rsidRPr="00DD16EC">
        <w:rPr>
          <w:rFonts w:ascii="ＭＳ 明朝" w:eastAsia="ＭＳ 明朝" w:hAnsi="ＭＳ 明朝" w:hint="eastAsia"/>
          <w:color w:val="000000" w:themeColor="text1"/>
          <w:szCs w:val="21"/>
        </w:rPr>
        <w:t>懇親会参加料</w:t>
      </w:r>
      <w:r w:rsidRPr="00DD16EC">
        <w:rPr>
          <w:rFonts w:ascii="ＭＳ 明朝" w:eastAsia="ＭＳ 明朝" w:hAnsi="ＭＳ 明朝" w:hint="eastAsia"/>
          <w:color w:val="000000" w:themeColor="text1"/>
          <w:szCs w:val="21"/>
        </w:rPr>
        <w:tab/>
        <w:t>△50,000円</w:t>
      </w:r>
    </w:p>
    <w:p w:rsidR="000B6806" w:rsidRPr="00DD16EC" w:rsidRDefault="004119FD" w:rsidP="000B6806">
      <w:pPr>
        <w:ind w:leftChars="399" w:left="787" w:firstLineChars="100" w:firstLine="197"/>
        <w:rPr>
          <w:rFonts w:ascii="ＭＳ 明朝" w:eastAsia="ＭＳ 明朝" w:hAnsi="ＭＳ 明朝"/>
          <w:color w:val="000000" w:themeColor="text1"/>
          <w:szCs w:val="21"/>
        </w:rPr>
      </w:pPr>
      <w:r w:rsidRPr="00DD16EC">
        <w:rPr>
          <w:rFonts w:ascii="ＭＳ 明朝" w:eastAsia="ＭＳ 明朝" w:hAnsi="ＭＳ 明朝" w:hint="eastAsia"/>
          <w:color w:val="000000" w:themeColor="text1"/>
          <w:szCs w:val="21"/>
        </w:rPr>
        <w:t>懇親会雑収入</w:t>
      </w:r>
      <w:r w:rsidRPr="00DD16EC">
        <w:rPr>
          <w:rFonts w:ascii="ＭＳ 明朝" w:eastAsia="ＭＳ 明朝" w:hAnsi="ＭＳ 明朝" w:hint="eastAsia"/>
          <w:color w:val="000000" w:themeColor="text1"/>
          <w:szCs w:val="21"/>
        </w:rPr>
        <w:tab/>
        <w:t>△10,000円</w:t>
      </w:r>
      <w:r w:rsidRPr="00DD16EC">
        <w:rPr>
          <w:rFonts w:ascii="ＭＳ 明朝" w:eastAsia="ＭＳ 明朝" w:hAnsi="ＭＳ 明朝" w:hint="eastAsia"/>
          <w:color w:val="000000" w:themeColor="text1"/>
          <w:szCs w:val="21"/>
        </w:rPr>
        <w:tab/>
        <w:t>90,000円</w:t>
      </w:r>
    </w:p>
    <w:p w:rsidR="000B6806" w:rsidRPr="00DD16EC" w:rsidRDefault="000B6806" w:rsidP="000B6806">
      <w:pPr>
        <w:ind w:leftChars="100" w:left="690" w:hangingChars="250" w:hanging="493"/>
        <w:rPr>
          <w:rFonts w:ascii="ＭＳ 明朝" w:eastAsia="ＭＳ 明朝" w:hAnsi="ＭＳ 明朝"/>
          <w:color w:val="000000" w:themeColor="text1"/>
          <w:szCs w:val="21"/>
        </w:rPr>
      </w:pPr>
      <w:r w:rsidRPr="00DD16EC">
        <w:rPr>
          <w:rFonts w:ascii="ＭＳ 明朝" w:eastAsia="ＭＳ 明朝" w:hAnsi="ＭＳ 明朝" w:hint="eastAsia"/>
          <w:color w:val="000000" w:themeColor="text1"/>
          <w:szCs w:val="21"/>
        </w:rPr>
        <w:t>（5）　法人税等調整額は、税効果会計の適用により計上される当該事業年度にかかる法人税、住民税及び事業税の調整額を処理する。</w:t>
      </w:r>
    </w:p>
    <w:p w:rsidR="008F281E" w:rsidRPr="00DD16EC" w:rsidRDefault="00332A7A" w:rsidP="00247D7B">
      <w:pPr>
        <w:ind w:leftChars="100" w:left="296" w:hangingChars="50" w:hanging="99"/>
        <w:rPr>
          <w:rFonts w:ascii="ＭＳ 明朝" w:eastAsia="ＭＳ 明朝" w:hAnsi="ＭＳ 明朝"/>
          <w:color w:val="000000" w:themeColor="text1"/>
          <w:szCs w:val="21"/>
        </w:rPr>
      </w:pPr>
      <w:r w:rsidRPr="00DD16EC">
        <w:rPr>
          <w:rFonts w:ascii="ＭＳ 明朝" w:eastAsia="ＭＳ 明朝" w:hAnsi="ＭＳ 明朝" w:hint="eastAsia"/>
          <w:color w:val="000000" w:themeColor="text1"/>
          <w:szCs w:val="21"/>
        </w:rPr>
        <w:t>（</w:t>
      </w:r>
      <w:r w:rsidR="000B6806" w:rsidRPr="00DD16EC">
        <w:rPr>
          <w:rFonts w:ascii="ＭＳ 明朝" w:eastAsia="ＭＳ 明朝" w:hAnsi="ＭＳ 明朝" w:hint="eastAsia"/>
          <w:color w:val="000000" w:themeColor="text1"/>
          <w:szCs w:val="21"/>
        </w:rPr>
        <w:t>6</w:t>
      </w:r>
      <w:r w:rsidRPr="00DD16EC">
        <w:rPr>
          <w:rFonts w:ascii="ＭＳ 明朝" w:eastAsia="ＭＳ 明朝" w:hAnsi="ＭＳ 明朝" w:hint="eastAsia"/>
          <w:color w:val="000000" w:themeColor="text1"/>
          <w:szCs w:val="21"/>
        </w:rPr>
        <w:t>）</w:t>
      </w:r>
      <w:r w:rsidR="004119FD" w:rsidRPr="00DD16EC">
        <w:rPr>
          <w:rFonts w:ascii="ＭＳ 明朝" w:eastAsia="ＭＳ 明朝" w:hAnsi="ＭＳ 明朝" w:hint="eastAsia"/>
          <w:color w:val="000000" w:themeColor="text1"/>
          <w:szCs w:val="21"/>
        </w:rPr>
        <w:t>本様式は勘定式であるが、報告式によることができる。</w:t>
      </w:r>
    </w:p>
    <w:sectPr w:rsidR="008F281E" w:rsidRPr="00DD16EC" w:rsidSect="00705A29">
      <w:footerReference w:type="first" r:id="rId8"/>
      <w:pgSz w:w="11906" w:h="16838" w:code="9"/>
      <w:pgMar w:top="1368" w:right="1418" w:bottom="1418" w:left="1418" w:header="851" w:footer="992" w:gutter="0"/>
      <w:pgNumType w:fmt="numberInDash" w:start="1"/>
      <w:cols w:space="425"/>
      <w:titlePg/>
      <w:docGrid w:type="linesAndChars" w:linePitch="304"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B1E" w:rsidRDefault="007E2B1E" w:rsidP="006651BE">
      <w:r>
        <w:separator/>
      </w:r>
    </w:p>
  </w:endnote>
  <w:endnote w:type="continuationSeparator" w:id="0">
    <w:p w:rsidR="007E2B1E" w:rsidRDefault="007E2B1E" w:rsidP="0066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ankakuNum-Sgl">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GoPro-Medium-90pv-RKSJ-H-Id">
    <w:altName w:val="ＤＣインラインW5"/>
    <w:panose1 w:val="00000000000000000000"/>
    <w:charset w:val="80"/>
    <w:family w:val="auto"/>
    <w:notTrueType/>
    <w:pitch w:val="default"/>
    <w:sig w:usb0="00000001" w:usb1="08070000" w:usb2="00000010" w:usb3="00000000" w:csb0="00020000" w:csb1="00000000"/>
  </w:font>
  <w:font w:name="ShinGoPro-Light-90pv-RKSJ-H-Ide">
    <w:altName w:val="ＤＣインラインW5"/>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124996"/>
      <w:docPartObj>
        <w:docPartGallery w:val="Page Numbers (Bottom of Page)"/>
        <w:docPartUnique/>
      </w:docPartObj>
    </w:sdtPr>
    <w:sdtEndPr/>
    <w:sdtContent>
      <w:p w:rsidR="004562A2" w:rsidRDefault="004562A2">
        <w:pPr>
          <w:pStyle w:val="a7"/>
          <w:jc w:val="center"/>
        </w:pPr>
        <w:r>
          <w:fldChar w:fldCharType="begin"/>
        </w:r>
        <w:r>
          <w:instrText>PAGE   \* MERGEFORMAT</w:instrText>
        </w:r>
        <w:r>
          <w:fldChar w:fldCharType="separate"/>
        </w:r>
        <w:r w:rsidR="00DD16EC" w:rsidRPr="00DD16EC">
          <w:rPr>
            <w:noProof/>
            <w:lang w:val="ja-JP"/>
          </w:rPr>
          <w:t>-</w:t>
        </w:r>
        <w:r w:rsidR="00DD16EC">
          <w:rPr>
            <w:noProof/>
          </w:rPr>
          <w:t xml:space="preserve"> 1 -</w:t>
        </w:r>
        <w:r>
          <w:fldChar w:fldCharType="end"/>
        </w:r>
      </w:p>
    </w:sdtContent>
  </w:sdt>
  <w:p w:rsidR="004562A2" w:rsidRDefault="004562A2">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B1E" w:rsidRDefault="007E2B1E" w:rsidP="006651BE">
      <w:r>
        <w:separator/>
      </w:r>
    </w:p>
  </w:footnote>
  <w:footnote w:type="continuationSeparator" w:id="0">
    <w:p w:rsidR="007E2B1E" w:rsidRDefault="007E2B1E" w:rsidP="00665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1910"/>
    <w:multiLevelType w:val="hybridMultilevel"/>
    <w:tmpl w:val="3DCE6840"/>
    <w:lvl w:ilvl="0" w:tplc="5E16F56E">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 w15:restartNumberingAfterBreak="0">
    <w:nsid w:val="14E70431"/>
    <w:multiLevelType w:val="hybridMultilevel"/>
    <w:tmpl w:val="C78E3C1C"/>
    <w:lvl w:ilvl="0" w:tplc="7BE6C9A8">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2" w15:restartNumberingAfterBreak="0">
    <w:nsid w:val="2C591E49"/>
    <w:multiLevelType w:val="hybridMultilevel"/>
    <w:tmpl w:val="B8529506"/>
    <w:lvl w:ilvl="0" w:tplc="E1CE18E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7015316"/>
    <w:multiLevelType w:val="hybridMultilevel"/>
    <w:tmpl w:val="F102603A"/>
    <w:lvl w:ilvl="0" w:tplc="542EE61A">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4" w15:restartNumberingAfterBreak="0">
    <w:nsid w:val="40890482"/>
    <w:multiLevelType w:val="hybridMultilevel"/>
    <w:tmpl w:val="EE2A8A14"/>
    <w:lvl w:ilvl="0" w:tplc="60D6665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FA7270"/>
    <w:multiLevelType w:val="hybridMultilevel"/>
    <w:tmpl w:val="28FEFC10"/>
    <w:lvl w:ilvl="0" w:tplc="9896414A">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6" w15:restartNumberingAfterBreak="0">
    <w:nsid w:val="51086558"/>
    <w:multiLevelType w:val="hybridMultilevel"/>
    <w:tmpl w:val="D0CA58FC"/>
    <w:lvl w:ilvl="0" w:tplc="0EA415F6">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7" w15:restartNumberingAfterBreak="0">
    <w:nsid w:val="518D5E33"/>
    <w:multiLevelType w:val="hybridMultilevel"/>
    <w:tmpl w:val="F47276F6"/>
    <w:lvl w:ilvl="0" w:tplc="1DB617BC">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8" w15:restartNumberingAfterBreak="0">
    <w:nsid w:val="51B549D4"/>
    <w:multiLevelType w:val="hybridMultilevel"/>
    <w:tmpl w:val="40823BE8"/>
    <w:lvl w:ilvl="0" w:tplc="17B86C10">
      <w:start w:val="1"/>
      <w:numFmt w:val="decimal"/>
      <w:lvlText w:val="(%1)"/>
      <w:lvlJc w:val="left"/>
      <w:pPr>
        <w:ind w:left="656" w:hanging="360"/>
      </w:pPr>
      <w:rPr>
        <w:rFonts w:cs="HankakuNum-Sgl"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9" w15:restartNumberingAfterBreak="0">
    <w:nsid w:val="5A095114"/>
    <w:multiLevelType w:val="hybridMultilevel"/>
    <w:tmpl w:val="07C679F6"/>
    <w:lvl w:ilvl="0" w:tplc="4824224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63753A14"/>
    <w:multiLevelType w:val="hybridMultilevel"/>
    <w:tmpl w:val="62745A3E"/>
    <w:lvl w:ilvl="0" w:tplc="125A7588">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1" w15:restartNumberingAfterBreak="0">
    <w:nsid w:val="6859755E"/>
    <w:multiLevelType w:val="hybridMultilevel"/>
    <w:tmpl w:val="27B83908"/>
    <w:lvl w:ilvl="0" w:tplc="11F66856">
      <w:start w:val="1"/>
      <w:numFmt w:val="decimal"/>
      <w:lvlText w:val="(%1)"/>
      <w:lvlJc w:val="left"/>
      <w:pPr>
        <w:ind w:left="752" w:hanging="36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2" w15:restartNumberingAfterBreak="0">
    <w:nsid w:val="6ED705F6"/>
    <w:multiLevelType w:val="hybridMultilevel"/>
    <w:tmpl w:val="827C4784"/>
    <w:lvl w:ilvl="0" w:tplc="BC7438B2">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7"/>
  </w:num>
  <w:num w:numId="2">
    <w:abstractNumId w:val="9"/>
  </w:num>
  <w:num w:numId="3">
    <w:abstractNumId w:val="5"/>
  </w:num>
  <w:num w:numId="4">
    <w:abstractNumId w:val="8"/>
  </w:num>
  <w:num w:numId="5">
    <w:abstractNumId w:val="6"/>
  </w:num>
  <w:num w:numId="6">
    <w:abstractNumId w:val="1"/>
  </w:num>
  <w:num w:numId="7">
    <w:abstractNumId w:val="11"/>
  </w:num>
  <w:num w:numId="8">
    <w:abstractNumId w:val="2"/>
  </w:num>
  <w:num w:numId="9">
    <w:abstractNumId w:val="0"/>
  </w:num>
  <w:num w:numId="10">
    <w:abstractNumId w:val="1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grammar="dirty"/>
  <w:defaultTabStop w:val="839"/>
  <w:drawingGridHorizontalSpacing w:val="197"/>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FC"/>
    <w:rsid w:val="00003DF2"/>
    <w:rsid w:val="00017820"/>
    <w:rsid w:val="00022412"/>
    <w:rsid w:val="000238C8"/>
    <w:rsid w:val="000267A6"/>
    <w:rsid w:val="00035DF5"/>
    <w:rsid w:val="000520F3"/>
    <w:rsid w:val="000535CA"/>
    <w:rsid w:val="00053901"/>
    <w:rsid w:val="0006334F"/>
    <w:rsid w:val="000713A6"/>
    <w:rsid w:val="00072705"/>
    <w:rsid w:val="00075F5A"/>
    <w:rsid w:val="0009171F"/>
    <w:rsid w:val="00091D6F"/>
    <w:rsid w:val="00092380"/>
    <w:rsid w:val="00096AC5"/>
    <w:rsid w:val="000A6F3C"/>
    <w:rsid w:val="000B4261"/>
    <w:rsid w:val="000B6806"/>
    <w:rsid w:val="000E2DB1"/>
    <w:rsid w:val="000F3052"/>
    <w:rsid w:val="00104308"/>
    <w:rsid w:val="00104791"/>
    <w:rsid w:val="0011540D"/>
    <w:rsid w:val="00136F1C"/>
    <w:rsid w:val="001438B3"/>
    <w:rsid w:val="00147447"/>
    <w:rsid w:val="00152C6E"/>
    <w:rsid w:val="00155665"/>
    <w:rsid w:val="001630D0"/>
    <w:rsid w:val="00176D24"/>
    <w:rsid w:val="001775D6"/>
    <w:rsid w:val="00181390"/>
    <w:rsid w:val="00192949"/>
    <w:rsid w:val="001929BC"/>
    <w:rsid w:val="00193DA3"/>
    <w:rsid w:val="00197236"/>
    <w:rsid w:val="001A1523"/>
    <w:rsid w:val="001B5202"/>
    <w:rsid w:val="001D0D37"/>
    <w:rsid w:val="001D0ED9"/>
    <w:rsid w:val="001E5846"/>
    <w:rsid w:val="001F0478"/>
    <w:rsid w:val="00202E4A"/>
    <w:rsid w:val="002056BB"/>
    <w:rsid w:val="00221BC8"/>
    <w:rsid w:val="00227A07"/>
    <w:rsid w:val="00233302"/>
    <w:rsid w:val="0023589C"/>
    <w:rsid w:val="00241072"/>
    <w:rsid w:val="00247B4F"/>
    <w:rsid w:val="00247D7B"/>
    <w:rsid w:val="00262B00"/>
    <w:rsid w:val="00262B62"/>
    <w:rsid w:val="002636CE"/>
    <w:rsid w:val="00271D50"/>
    <w:rsid w:val="00276E1D"/>
    <w:rsid w:val="00283F22"/>
    <w:rsid w:val="0028757A"/>
    <w:rsid w:val="00290027"/>
    <w:rsid w:val="002B4F14"/>
    <w:rsid w:val="002C1917"/>
    <w:rsid w:val="002D0BBD"/>
    <w:rsid w:val="002D46B5"/>
    <w:rsid w:val="002D610B"/>
    <w:rsid w:val="002F2D5D"/>
    <w:rsid w:val="002F646D"/>
    <w:rsid w:val="00307B34"/>
    <w:rsid w:val="00321D4F"/>
    <w:rsid w:val="00323A90"/>
    <w:rsid w:val="00330852"/>
    <w:rsid w:val="00331754"/>
    <w:rsid w:val="00332A7A"/>
    <w:rsid w:val="00333DE9"/>
    <w:rsid w:val="00341C04"/>
    <w:rsid w:val="00353D83"/>
    <w:rsid w:val="00360D2D"/>
    <w:rsid w:val="003618CD"/>
    <w:rsid w:val="00361B42"/>
    <w:rsid w:val="00363F5D"/>
    <w:rsid w:val="00364DD9"/>
    <w:rsid w:val="00377818"/>
    <w:rsid w:val="00382133"/>
    <w:rsid w:val="0038537A"/>
    <w:rsid w:val="003873FC"/>
    <w:rsid w:val="003A1B87"/>
    <w:rsid w:val="003A6758"/>
    <w:rsid w:val="003B5F61"/>
    <w:rsid w:val="003B69EC"/>
    <w:rsid w:val="003C538F"/>
    <w:rsid w:val="003C6984"/>
    <w:rsid w:val="003D1181"/>
    <w:rsid w:val="003D415B"/>
    <w:rsid w:val="003D42F1"/>
    <w:rsid w:val="003D51CA"/>
    <w:rsid w:val="003E592B"/>
    <w:rsid w:val="0041110A"/>
    <w:rsid w:val="004119FD"/>
    <w:rsid w:val="004311DD"/>
    <w:rsid w:val="004316D1"/>
    <w:rsid w:val="00432C6C"/>
    <w:rsid w:val="0043535D"/>
    <w:rsid w:val="004421CD"/>
    <w:rsid w:val="00446755"/>
    <w:rsid w:val="00452D5A"/>
    <w:rsid w:val="004562A2"/>
    <w:rsid w:val="00463130"/>
    <w:rsid w:val="004677AC"/>
    <w:rsid w:val="00473BA4"/>
    <w:rsid w:val="004769F2"/>
    <w:rsid w:val="00480D3E"/>
    <w:rsid w:val="0049529D"/>
    <w:rsid w:val="00495B73"/>
    <w:rsid w:val="004E0B9E"/>
    <w:rsid w:val="004E172F"/>
    <w:rsid w:val="004E40B4"/>
    <w:rsid w:val="004E7476"/>
    <w:rsid w:val="004E7A57"/>
    <w:rsid w:val="00505B5D"/>
    <w:rsid w:val="00514F63"/>
    <w:rsid w:val="00515BA8"/>
    <w:rsid w:val="00516CD5"/>
    <w:rsid w:val="005171C1"/>
    <w:rsid w:val="0054535B"/>
    <w:rsid w:val="00547965"/>
    <w:rsid w:val="0055123E"/>
    <w:rsid w:val="005549A1"/>
    <w:rsid w:val="005568E4"/>
    <w:rsid w:val="00565C6D"/>
    <w:rsid w:val="0056708C"/>
    <w:rsid w:val="005755BD"/>
    <w:rsid w:val="00583BC9"/>
    <w:rsid w:val="0059292C"/>
    <w:rsid w:val="00592D3F"/>
    <w:rsid w:val="005B17CA"/>
    <w:rsid w:val="005B446F"/>
    <w:rsid w:val="005C453D"/>
    <w:rsid w:val="005C5342"/>
    <w:rsid w:val="005C58DE"/>
    <w:rsid w:val="005E5749"/>
    <w:rsid w:val="005F1C25"/>
    <w:rsid w:val="0061316D"/>
    <w:rsid w:val="00614FB0"/>
    <w:rsid w:val="00626614"/>
    <w:rsid w:val="00632BCC"/>
    <w:rsid w:val="00632F6D"/>
    <w:rsid w:val="0064042A"/>
    <w:rsid w:val="006541BF"/>
    <w:rsid w:val="00655BAD"/>
    <w:rsid w:val="00663ADE"/>
    <w:rsid w:val="006651BE"/>
    <w:rsid w:val="00666AE1"/>
    <w:rsid w:val="0067020D"/>
    <w:rsid w:val="0067034B"/>
    <w:rsid w:val="0067215D"/>
    <w:rsid w:val="00675702"/>
    <w:rsid w:val="006765A0"/>
    <w:rsid w:val="0068001A"/>
    <w:rsid w:val="00686906"/>
    <w:rsid w:val="00690F4F"/>
    <w:rsid w:val="006A7935"/>
    <w:rsid w:val="006D3D9D"/>
    <w:rsid w:val="006D5C4A"/>
    <w:rsid w:val="006E0EE0"/>
    <w:rsid w:val="006F361E"/>
    <w:rsid w:val="006F4938"/>
    <w:rsid w:val="006F7644"/>
    <w:rsid w:val="00704BBE"/>
    <w:rsid w:val="00705A29"/>
    <w:rsid w:val="00712736"/>
    <w:rsid w:val="00714D9C"/>
    <w:rsid w:val="00721261"/>
    <w:rsid w:val="00730D5F"/>
    <w:rsid w:val="007355CA"/>
    <w:rsid w:val="00735F49"/>
    <w:rsid w:val="00742204"/>
    <w:rsid w:val="007437F0"/>
    <w:rsid w:val="00743DC2"/>
    <w:rsid w:val="007476D5"/>
    <w:rsid w:val="0075462F"/>
    <w:rsid w:val="00756562"/>
    <w:rsid w:val="007624F8"/>
    <w:rsid w:val="00766E74"/>
    <w:rsid w:val="00770B47"/>
    <w:rsid w:val="007771FD"/>
    <w:rsid w:val="007802D3"/>
    <w:rsid w:val="00780C64"/>
    <w:rsid w:val="00783E51"/>
    <w:rsid w:val="0078531F"/>
    <w:rsid w:val="0078714D"/>
    <w:rsid w:val="007A2746"/>
    <w:rsid w:val="007C7C4E"/>
    <w:rsid w:val="007D0BB4"/>
    <w:rsid w:val="007E1A42"/>
    <w:rsid w:val="007E2B1E"/>
    <w:rsid w:val="007E4C21"/>
    <w:rsid w:val="007E69BF"/>
    <w:rsid w:val="007F2D19"/>
    <w:rsid w:val="007F4C03"/>
    <w:rsid w:val="007F537B"/>
    <w:rsid w:val="007F61EA"/>
    <w:rsid w:val="00802396"/>
    <w:rsid w:val="00803072"/>
    <w:rsid w:val="00804DB5"/>
    <w:rsid w:val="0080579B"/>
    <w:rsid w:val="00814E3A"/>
    <w:rsid w:val="00816A33"/>
    <w:rsid w:val="008335D4"/>
    <w:rsid w:val="00834B66"/>
    <w:rsid w:val="00844BB0"/>
    <w:rsid w:val="00867082"/>
    <w:rsid w:val="00880B22"/>
    <w:rsid w:val="00891875"/>
    <w:rsid w:val="0089679E"/>
    <w:rsid w:val="008C0FFD"/>
    <w:rsid w:val="008C5C6B"/>
    <w:rsid w:val="008D62DF"/>
    <w:rsid w:val="008D7D91"/>
    <w:rsid w:val="008E21CD"/>
    <w:rsid w:val="008E27B5"/>
    <w:rsid w:val="008E65C6"/>
    <w:rsid w:val="008F08BC"/>
    <w:rsid w:val="008F0B27"/>
    <w:rsid w:val="008F0DD9"/>
    <w:rsid w:val="008F26D3"/>
    <w:rsid w:val="008F281E"/>
    <w:rsid w:val="008F3AA6"/>
    <w:rsid w:val="009151EA"/>
    <w:rsid w:val="00920DDB"/>
    <w:rsid w:val="00923685"/>
    <w:rsid w:val="00932604"/>
    <w:rsid w:val="00935DE3"/>
    <w:rsid w:val="00936954"/>
    <w:rsid w:val="009414F8"/>
    <w:rsid w:val="00950EC7"/>
    <w:rsid w:val="00952FA2"/>
    <w:rsid w:val="009640B1"/>
    <w:rsid w:val="00972513"/>
    <w:rsid w:val="00987EDD"/>
    <w:rsid w:val="009A1427"/>
    <w:rsid w:val="009A5045"/>
    <w:rsid w:val="009A5B33"/>
    <w:rsid w:val="009B0583"/>
    <w:rsid w:val="009B2E1C"/>
    <w:rsid w:val="009C04CB"/>
    <w:rsid w:val="009C50BB"/>
    <w:rsid w:val="009C5F84"/>
    <w:rsid w:val="009E1882"/>
    <w:rsid w:val="009E2014"/>
    <w:rsid w:val="009F6388"/>
    <w:rsid w:val="00A13527"/>
    <w:rsid w:val="00A15F65"/>
    <w:rsid w:val="00A349E5"/>
    <w:rsid w:val="00A47569"/>
    <w:rsid w:val="00A5641B"/>
    <w:rsid w:val="00A7310A"/>
    <w:rsid w:val="00A74D0D"/>
    <w:rsid w:val="00A815E4"/>
    <w:rsid w:val="00A820D3"/>
    <w:rsid w:val="00A84007"/>
    <w:rsid w:val="00AA0EE3"/>
    <w:rsid w:val="00AA1E03"/>
    <w:rsid w:val="00AA22C6"/>
    <w:rsid w:val="00AC459A"/>
    <w:rsid w:val="00AD44F5"/>
    <w:rsid w:val="00AE60F6"/>
    <w:rsid w:val="00AF1B64"/>
    <w:rsid w:val="00B06189"/>
    <w:rsid w:val="00B12713"/>
    <w:rsid w:val="00B13998"/>
    <w:rsid w:val="00B170AC"/>
    <w:rsid w:val="00B33A62"/>
    <w:rsid w:val="00B34F95"/>
    <w:rsid w:val="00B365C4"/>
    <w:rsid w:val="00B46543"/>
    <w:rsid w:val="00B47AD9"/>
    <w:rsid w:val="00B5738E"/>
    <w:rsid w:val="00B63A34"/>
    <w:rsid w:val="00B70618"/>
    <w:rsid w:val="00B76E08"/>
    <w:rsid w:val="00B8636B"/>
    <w:rsid w:val="00B86DB2"/>
    <w:rsid w:val="00B90613"/>
    <w:rsid w:val="00B9178E"/>
    <w:rsid w:val="00BA02EF"/>
    <w:rsid w:val="00BB73F7"/>
    <w:rsid w:val="00BB7581"/>
    <w:rsid w:val="00BC1C33"/>
    <w:rsid w:val="00BD0B62"/>
    <w:rsid w:val="00BD4B80"/>
    <w:rsid w:val="00BE50C6"/>
    <w:rsid w:val="00BF0E79"/>
    <w:rsid w:val="00BF2168"/>
    <w:rsid w:val="00BF321D"/>
    <w:rsid w:val="00BF33F3"/>
    <w:rsid w:val="00BF693F"/>
    <w:rsid w:val="00C061C1"/>
    <w:rsid w:val="00C1230D"/>
    <w:rsid w:val="00C14B69"/>
    <w:rsid w:val="00C15838"/>
    <w:rsid w:val="00C16568"/>
    <w:rsid w:val="00C177FC"/>
    <w:rsid w:val="00C25AFE"/>
    <w:rsid w:val="00C31FE1"/>
    <w:rsid w:val="00C4020A"/>
    <w:rsid w:val="00C46D62"/>
    <w:rsid w:val="00C5660F"/>
    <w:rsid w:val="00C573A3"/>
    <w:rsid w:val="00C731C4"/>
    <w:rsid w:val="00C90B92"/>
    <w:rsid w:val="00C94EBD"/>
    <w:rsid w:val="00C962B1"/>
    <w:rsid w:val="00CA3427"/>
    <w:rsid w:val="00CB3373"/>
    <w:rsid w:val="00CB4F35"/>
    <w:rsid w:val="00CC129E"/>
    <w:rsid w:val="00CC56A1"/>
    <w:rsid w:val="00CC6633"/>
    <w:rsid w:val="00CC6AD3"/>
    <w:rsid w:val="00CD35A5"/>
    <w:rsid w:val="00CD59EF"/>
    <w:rsid w:val="00CE25E5"/>
    <w:rsid w:val="00CE4A5E"/>
    <w:rsid w:val="00CE4A77"/>
    <w:rsid w:val="00CE5DB1"/>
    <w:rsid w:val="00CE6E0C"/>
    <w:rsid w:val="00CF07F4"/>
    <w:rsid w:val="00CF52FD"/>
    <w:rsid w:val="00CF638B"/>
    <w:rsid w:val="00CF779D"/>
    <w:rsid w:val="00D0236F"/>
    <w:rsid w:val="00D034EF"/>
    <w:rsid w:val="00D15642"/>
    <w:rsid w:val="00D16482"/>
    <w:rsid w:val="00D2159C"/>
    <w:rsid w:val="00D22607"/>
    <w:rsid w:val="00D25268"/>
    <w:rsid w:val="00D3296D"/>
    <w:rsid w:val="00D33104"/>
    <w:rsid w:val="00D36571"/>
    <w:rsid w:val="00D4279C"/>
    <w:rsid w:val="00D470FC"/>
    <w:rsid w:val="00D52F5F"/>
    <w:rsid w:val="00D54C06"/>
    <w:rsid w:val="00D61EE1"/>
    <w:rsid w:val="00D640FB"/>
    <w:rsid w:val="00D660E5"/>
    <w:rsid w:val="00D706D6"/>
    <w:rsid w:val="00D7089A"/>
    <w:rsid w:val="00D77ABE"/>
    <w:rsid w:val="00D870C0"/>
    <w:rsid w:val="00D97A68"/>
    <w:rsid w:val="00DA17A6"/>
    <w:rsid w:val="00DA6957"/>
    <w:rsid w:val="00DA79DF"/>
    <w:rsid w:val="00DB3057"/>
    <w:rsid w:val="00DD0063"/>
    <w:rsid w:val="00DD16EC"/>
    <w:rsid w:val="00DE51CC"/>
    <w:rsid w:val="00DF354C"/>
    <w:rsid w:val="00E03CD8"/>
    <w:rsid w:val="00E0589E"/>
    <w:rsid w:val="00E13FBB"/>
    <w:rsid w:val="00E14C40"/>
    <w:rsid w:val="00E174FD"/>
    <w:rsid w:val="00E17BFD"/>
    <w:rsid w:val="00E43B26"/>
    <w:rsid w:val="00E47BEE"/>
    <w:rsid w:val="00E57E6E"/>
    <w:rsid w:val="00E77B1E"/>
    <w:rsid w:val="00E960C2"/>
    <w:rsid w:val="00EA292A"/>
    <w:rsid w:val="00EA67AA"/>
    <w:rsid w:val="00EA7A05"/>
    <w:rsid w:val="00EB1BB8"/>
    <w:rsid w:val="00EC4E7F"/>
    <w:rsid w:val="00ED0F53"/>
    <w:rsid w:val="00EF40F6"/>
    <w:rsid w:val="00F005CD"/>
    <w:rsid w:val="00F10C5C"/>
    <w:rsid w:val="00F13871"/>
    <w:rsid w:val="00F174BE"/>
    <w:rsid w:val="00F2315E"/>
    <w:rsid w:val="00F36120"/>
    <w:rsid w:val="00F42FF7"/>
    <w:rsid w:val="00F5124A"/>
    <w:rsid w:val="00F577D8"/>
    <w:rsid w:val="00F60E8C"/>
    <w:rsid w:val="00F74433"/>
    <w:rsid w:val="00FB4D98"/>
    <w:rsid w:val="00FB581A"/>
    <w:rsid w:val="00FC058D"/>
    <w:rsid w:val="00FC0FB9"/>
    <w:rsid w:val="00FD5B6B"/>
    <w:rsid w:val="00FD76B1"/>
    <w:rsid w:val="00FE35E0"/>
    <w:rsid w:val="00FE5189"/>
    <w:rsid w:val="00FF294E"/>
    <w:rsid w:val="00FF6057"/>
    <w:rsid w:val="00FF7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09063C-ED8D-41C3-8FE7-4B8FA4E4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B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0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70FC"/>
    <w:rPr>
      <w:rFonts w:asciiTheme="majorHAnsi" w:eastAsiaTheme="majorEastAsia" w:hAnsiTheme="majorHAnsi" w:cstheme="majorBidi"/>
      <w:sz w:val="18"/>
      <w:szCs w:val="18"/>
    </w:rPr>
  </w:style>
  <w:style w:type="paragraph" w:styleId="a5">
    <w:name w:val="header"/>
    <w:basedOn w:val="a"/>
    <w:link w:val="a6"/>
    <w:unhideWhenUsed/>
    <w:rsid w:val="006651BE"/>
    <w:pPr>
      <w:tabs>
        <w:tab w:val="center" w:pos="4252"/>
        <w:tab w:val="right" w:pos="8504"/>
      </w:tabs>
      <w:snapToGrid w:val="0"/>
    </w:pPr>
  </w:style>
  <w:style w:type="character" w:customStyle="1" w:styleId="a6">
    <w:name w:val="ヘッダー (文字)"/>
    <w:basedOn w:val="a0"/>
    <w:link w:val="a5"/>
    <w:uiPriority w:val="99"/>
    <w:rsid w:val="006651BE"/>
  </w:style>
  <w:style w:type="paragraph" w:styleId="a7">
    <w:name w:val="footer"/>
    <w:basedOn w:val="a"/>
    <w:link w:val="a8"/>
    <w:uiPriority w:val="99"/>
    <w:unhideWhenUsed/>
    <w:rsid w:val="006651BE"/>
    <w:pPr>
      <w:tabs>
        <w:tab w:val="center" w:pos="4252"/>
        <w:tab w:val="right" w:pos="8504"/>
      </w:tabs>
      <w:snapToGrid w:val="0"/>
    </w:pPr>
  </w:style>
  <w:style w:type="character" w:customStyle="1" w:styleId="a8">
    <w:name w:val="フッター (文字)"/>
    <w:basedOn w:val="a0"/>
    <w:link w:val="a7"/>
    <w:uiPriority w:val="99"/>
    <w:rsid w:val="006651BE"/>
  </w:style>
  <w:style w:type="character" w:styleId="a9">
    <w:name w:val="Hyperlink"/>
    <w:basedOn w:val="a0"/>
    <w:uiPriority w:val="99"/>
    <w:unhideWhenUsed/>
    <w:rsid w:val="004119FD"/>
    <w:rPr>
      <w:color w:val="0000FF" w:themeColor="hyperlink"/>
      <w:u w:val="single"/>
    </w:rPr>
  </w:style>
  <w:style w:type="table" w:styleId="aa">
    <w:name w:val="Table Grid"/>
    <w:basedOn w:val="a1"/>
    <w:rsid w:val="004119F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4119FD"/>
  </w:style>
  <w:style w:type="paragraph" w:styleId="ac">
    <w:name w:val="List Paragraph"/>
    <w:basedOn w:val="a"/>
    <w:uiPriority w:val="34"/>
    <w:qFormat/>
    <w:rsid w:val="00950EC7"/>
    <w:pPr>
      <w:ind w:leftChars="400" w:left="840"/>
    </w:pPr>
  </w:style>
  <w:style w:type="paragraph" w:styleId="ad">
    <w:name w:val="Date"/>
    <w:basedOn w:val="a"/>
    <w:next w:val="a"/>
    <w:link w:val="ae"/>
    <w:uiPriority w:val="99"/>
    <w:semiHidden/>
    <w:unhideWhenUsed/>
    <w:rsid w:val="00E43B26"/>
  </w:style>
  <w:style w:type="character" w:customStyle="1" w:styleId="ae">
    <w:name w:val="日付 (文字)"/>
    <w:basedOn w:val="a0"/>
    <w:link w:val="ad"/>
    <w:uiPriority w:val="99"/>
    <w:semiHidden/>
    <w:rsid w:val="00E43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41E26-7736-4F54-97C7-4CC6C888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1227</Words>
  <Characters>6995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Hanada</dc:creator>
  <cp:lastModifiedBy>平田裕美</cp:lastModifiedBy>
  <cp:revision>3</cp:revision>
  <cp:lastPrinted>2020-02-21T02:02:00Z</cp:lastPrinted>
  <dcterms:created xsi:type="dcterms:W3CDTF">2020-03-13T01:27:00Z</dcterms:created>
  <dcterms:modified xsi:type="dcterms:W3CDTF">2020-03-13T01:27:00Z</dcterms:modified>
</cp:coreProperties>
</file>